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EE0" w:rsidRPr="005B5BC1" w:rsidRDefault="00831EE0">
      <w:pPr>
        <w:pStyle w:val="ConsPlusTitle"/>
        <w:spacing w:before="280"/>
        <w:jc w:val="center"/>
        <w:rPr>
          <w:rFonts w:ascii="Times New Roman" w:hAnsi="Times New Roman" w:cs="Times New Roman"/>
        </w:rPr>
      </w:pPr>
      <w:bookmarkStart w:id="0" w:name="_GoBack"/>
      <w:r w:rsidRPr="005B5BC1">
        <w:rPr>
          <w:rFonts w:ascii="Times New Roman" w:hAnsi="Times New Roman" w:cs="Times New Roman"/>
        </w:rPr>
        <w:t>ЧТО ДЕЛАТЬ, ЕСЛИ ПРОДАВЕЦ ТОВАРА</w:t>
      </w:r>
    </w:p>
    <w:p w:rsidR="00831EE0" w:rsidRPr="005B5BC1" w:rsidRDefault="00831EE0">
      <w:pPr>
        <w:pStyle w:val="ConsPlusTitle"/>
        <w:jc w:val="center"/>
        <w:rPr>
          <w:rFonts w:ascii="Times New Roman" w:hAnsi="Times New Roman" w:cs="Times New Roman"/>
        </w:rPr>
      </w:pPr>
      <w:r w:rsidRPr="005B5BC1">
        <w:rPr>
          <w:rFonts w:ascii="Times New Roman" w:hAnsi="Times New Roman" w:cs="Times New Roman"/>
        </w:rPr>
        <w:t>НЕ ПРИЗНАЕТ НАСТУПЛЕНИЕ ГАРАНТИЙНОГО СЛУЧАЯ?</w:t>
      </w:r>
    </w:p>
    <w:bookmarkEnd w:id="0"/>
    <w:p w:rsidR="00831EE0" w:rsidRPr="005B5BC1" w:rsidRDefault="00831EE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831EE0" w:rsidRPr="005B5BC1" w:rsidRDefault="00831EE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B5BC1">
        <w:rPr>
          <w:rFonts w:ascii="Times New Roman" w:hAnsi="Times New Roman" w:cs="Times New Roman"/>
        </w:rPr>
        <w:t xml:space="preserve">Если продавец товара не признает наступление гарантийного случая, потребитель вправе потребовать от продавца замены товара, уменьшения его цены, устранения недостатков или возврата уплаченной за товар суммы. Целесообразно предъявить требования продавцу в письменном виде. В случае отказа можно обратиться с жалобой в </w:t>
      </w:r>
      <w:proofErr w:type="spellStart"/>
      <w:r w:rsidRPr="005B5BC1">
        <w:rPr>
          <w:rFonts w:ascii="Times New Roman" w:hAnsi="Times New Roman" w:cs="Times New Roman"/>
        </w:rPr>
        <w:t>Роспотребнадзор</w:t>
      </w:r>
      <w:proofErr w:type="spellEnd"/>
      <w:r w:rsidRPr="005B5BC1">
        <w:rPr>
          <w:rFonts w:ascii="Times New Roman" w:hAnsi="Times New Roman" w:cs="Times New Roman"/>
        </w:rPr>
        <w:t>.</w:t>
      </w:r>
    </w:p>
    <w:p w:rsidR="00831EE0" w:rsidRPr="005B5BC1" w:rsidRDefault="00831EE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831EE0" w:rsidRPr="005B5BC1" w:rsidRDefault="00831EE0">
      <w:pPr>
        <w:pStyle w:val="ConsPlusNormal"/>
        <w:ind w:firstLine="540"/>
        <w:jc w:val="both"/>
        <w:outlineLvl w:val="0"/>
        <w:rPr>
          <w:rFonts w:ascii="Times New Roman" w:hAnsi="Times New Roman" w:cs="Times New Roman"/>
        </w:rPr>
      </w:pPr>
      <w:r w:rsidRPr="005B5BC1">
        <w:rPr>
          <w:rFonts w:ascii="Times New Roman" w:hAnsi="Times New Roman" w:cs="Times New Roman"/>
          <w:b/>
        </w:rPr>
        <w:t>Права потребителя при наступлении гарантийного случая</w:t>
      </w:r>
    </w:p>
    <w:p w:rsidR="00831EE0" w:rsidRPr="005B5BC1" w:rsidRDefault="00831EE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5B5BC1">
        <w:rPr>
          <w:rFonts w:ascii="Times New Roman" w:hAnsi="Times New Roman" w:cs="Times New Roman"/>
        </w:rPr>
        <w:t>Гарантийным случаем называют выявление в товаре недостатков, не оговоренных продавцом, в течение гарантийного срока на товар.</w:t>
      </w:r>
    </w:p>
    <w:p w:rsidR="00831EE0" w:rsidRPr="005B5BC1" w:rsidRDefault="00831EE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5B5BC1">
        <w:rPr>
          <w:rFonts w:ascii="Times New Roman" w:hAnsi="Times New Roman" w:cs="Times New Roman"/>
        </w:rPr>
        <w:t>Иногда продавцы отказываются признавать недостаток товара гарантийным случаем, ссылаясь на то, что такой недостаток возник после передачи товара покупателю из-за нарушения им правил использования, хранения или транспортировки товара, действий третьих лиц или непреодолимой силы. При этом продавец освобождается от ответственности за недостатки товара, если докажет, что указанные обстоятельства имели место (</w:t>
      </w:r>
      <w:hyperlink r:id="rId4" w:history="1">
        <w:r w:rsidRPr="005B5BC1">
          <w:rPr>
            <w:rFonts w:ascii="Times New Roman" w:hAnsi="Times New Roman" w:cs="Times New Roman"/>
            <w:color w:val="0000FF"/>
          </w:rPr>
          <w:t>п. 4 ст. 13</w:t>
        </w:r>
      </w:hyperlink>
      <w:r w:rsidRPr="005B5BC1">
        <w:rPr>
          <w:rFonts w:ascii="Times New Roman" w:hAnsi="Times New Roman" w:cs="Times New Roman"/>
        </w:rPr>
        <w:t xml:space="preserve">, </w:t>
      </w:r>
      <w:hyperlink r:id="rId5" w:history="1">
        <w:r w:rsidRPr="005B5BC1">
          <w:rPr>
            <w:rFonts w:ascii="Times New Roman" w:hAnsi="Times New Roman" w:cs="Times New Roman"/>
            <w:color w:val="0000FF"/>
          </w:rPr>
          <w:t>п. 6 ст. 18</w:t>
        </w:r>
      </w:hyperlink>
      <w:r w:rsidRPr="005B5BC1">
        <w:rPr>
          <w:rFonts w:ascii="Times New Roman" w:hAnsi="Times New Roman" w:cs="Times New Roman"/>
        </w:rPr>
        <w:t xml:space="preserve"> Закона от 07.02.1992 N 2300-1; </w:t>
      </w:r>
      <w:hyperlink r:id="rId6" w:history="1">
        <w:r w:rsidRPr="005B5BC1">
          <w:rPr>
            <w:rFonts w:ascii="Times New Roman" w:hAnsi="Times New Roman" w:cs="Times New Roman"/>
            <w:color w:val="0000FF"/>
          </w:rPr>
          <w:t>п. 28</w:t>
        </w:r>
      </w:hyperlink>
      <w:r w:rsidRPr="005B5BC1">
        <w:rPr>
          <w:rFonts w:ascii="Times New Roman" w:hAnsi="Times New Roman" w:cs="Times New Roman"/>
        </w:rPr>
        <w:t xml:space="preserve"> Постановления Пленума Верховного Суда РФ от 28.06.2012 N 17).</w:t>
      </w:r>
    </w:p>
    <w:p w:rsidR="00831EE0" w:rsidRPr="005B5BC1" w:rsidRDefault="00831EE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5B5BC1">
        <w:rPr>
          <w:rFonts w:ascii="Times New Roman" w:hAnsi="Times New Roman" w:cs="Times New Roman"/>
        </w:rPr>
        <w:t>При наступлении гарантийного случая вы вправе по своему выбору потребовать от продавца (</w:t>
      </w:r>
      <w:hyperlink r:id="rId7" w:history="1">
        <w:r w:rsidRPr="005B5BC1">
          <w:rPr>
            <w:rFonts w:ascii="Times New Roman" w:hAnsi="Times New Roman" w:cs="Times New Roman"/>
            <w:color w:val="0000FF"/>
          </w:rPr>
          <w:t>п. 1 ст. 18</w:t>
        </w:r>
      </w:hyperlink>
      <w:r w:rsidRPr="005B5BC1">
        <w:rPr>
          <w:rFonts w:ascii="Times New Roman" w:hAnsi="Times New Roman" w:cs="Times New Roman"/>
        </w:rPr>
        <w:t xml:space="preserve"> Закона N 2300-1):</w:t>
      </w:r>
    </w:p>
    <w:p w:rsidR="00831EE0" w:rsidRPr="005B5BC1" w:rsidRDefault="00831EE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5B5BC1">
        <w:rPr>
          <w:rFonts w:ascii="Times New Roman" w:hAnsi="Times New Roman" w:cs="Times New Roman"/>
        </w:rPr>
        <w:t>1) замены товара на другой этой же марки (этих же модели и (или) артикула) или на такой же товар иной марки (модели, артикула) с перерасчетом покупной цены (если она отличается);</w:t>
      </w:r>
    </w:p>
    <w:p w:rsidR="00831EE0" w:rsidRPr="005B5BC1" w:rsidRDefault="00831EE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5B5BC1">
        <w:rPr>
          <w:rFonts w:ascii="Times New Roman" w:hAnsi="Times New Roman" w:cs="Times New Roman"/>
        </w:rPr>
        <w:t>2) уменьшения покупной цены соразмерно выявленным недостаткам товара;</w:t>
      </w:r>
    </w:p>
    <w:p w:rsidR="00831EE0" w:rsidRPr="005B5BC1" w:rsidRDefault="00831EE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5B5BC1">
        <w:rPr>
          <w:rFonts w:ascii="Times New Roman" w:hAnsi="Times New Roman" w:cs="Times New Roman"/>
        </w:rPr>
        <w:t>3) незамедлительного бесплатного устранения недостатков товара или возмещения расходов, понесенных на их устранение. При этом необходимо представить доказательства несения соответствующих расходов либо расчет стоимости устранения недостатков (например, заключение эксперта о стоимости ремонта товара либо смету на выполнение работ по устранению его недостатков);</w:t>
      </w:r>
    </w:p>
    <w:p w:rsidR="00831EE0" w:rsidRPr="005B5BC1" w:rsidRDefault="00831EE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5B5BC1">
        <w:rPr>
          <w:rFonts w:ascii="Times New Roman" w:hAnsi="Times New Roman" w:cs="Times New Roman"/>
        </w:rPr>
        <w:t>4) возврата уплаченной за товар суммы. В этом случае товар, как правило, необходимо вернуть продавцу.</w:t>
      </w:r>
    </w:p>
    <w:p w:rsidR="00831EE0" w:rsidRPr="005B5BC1" w:rsidRDefault="00831EE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5B5BC1">
        <w:rPr>
          <w:rFonts w:ascii="Times New Roman" w:hAnsi="Times New Roman" w:cs="Times New Roman"/>
        </w:rPr>
        <w:t>Также вы вправе потребовать полного возмещения убытков, причиненных вам вследствие продажи некачественного товара.</w:t>
      </w:r>
    </w:p>
    <w:p w:rsidR="00831EE0" w:rsidRPr="005B5BC1" w:rsidRDefault="00831EE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831EE0" w:rsidRPr="005B5BC1" w:rsidRDefault="00831EE0">
      <w:pPr>
        <w:pStyle w:val="ConsPlusNormal"/>
        <w:ind w:firstLine="540"/>
        <w:jc w:val="both"/>
        <w:outlineLvl w:val="0"/>
        <w:rPr>
          <w:rFonts w:ascii="Times New Roman" w:hAnsi="Times New Roman" w:cs="Times New Roman"/>
        </w:rPr>
      </w:pPr>
      <w:r w:rsidRPr="005B5BC1">
        <w:rPr>
          <w:rFonts w:ascii="Times New Roman" w:hAnsi="Times New Roman" w:cs="Times New Roman"/>
          <w:b/>
        </w:rPr>
        <w:t>Предъявление претензии продавцу в связи с наступлением гарантийного случая</w:t>
      </w:r>
    </w:p>
    <w:p w:rsidR="00831EE0" w:rsidRPr="005B5BC1" w:rsidRDefault="00831EE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5B5BC1">
        <w:rPr>
          <w:rFonts w:ascii="Times New Roman" w:hAnsi="Times New Roman" w:cs="Times New Roman"/>
        </w:rPr>
        <w:t>Целесообразно предъявить свои требования продавцу в письменном виде, составив соответствующее заявление (претензию). Укажите в нем ваши Ф.И.О., адрес, телефон, иную контактную информацию; наименование товара; дату и место его приобретения, способ оплаты; выявленные недостатки товара, время и обстоятельства их обнаружения; ваши требования к продавцу в связи с обнаруженными недостатками.</w:t>
      </w:r>
    </w:p>
    <w:p w:rsidR="00831EE0" w:rsidRPr="005B5BC1" w:rsidRDefault="00831EE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5B5BC1">
        <w:rPr>
          <w:rFonts w:ascii="Times New Roman" w:hAnsi="Times New Roman" w:cs="Times New Roman"/>
        </w:rPr>
        <w:t>Рекомендуем приложить к претензии копии документов, подтверждающих приобретение и оплату товара. Однако отсутствие чека или иного документа, удостоверяющих факт и условия покупки товара, не является основанием для отказа в удовлетворении ваших требований (</w:t>
      </w:r>
      <w:hyperlink r:id="rId8" w:history="1">
        <w:r w:rsidRPr="005B5BC1">
          <w:rPr>
            <w:rFonts w:ascii="Times New Roman" w:hAnsi="Times New Roman" w:cs="Times New Roman"/>
            <w:color w:val="0000FF"/>
          </w:rPr>
          <w:t>п. 5 ст. 18</w:t>
        </w:r>
      </w:hyperlink>
      <w:r w:rsidRPr="005B5BC1">
        <w:rPr>
          <w:rFonts w:ascii="Times New Roman" w:hAnsi="Times New Roman" w:cs="Times New Roman"/>
        </w:rPr>
        <w:t xml:space="preserve"> Закона N 2300-1).</w:t>
      </w:r>
    </w:p>
    <w:p w:rsidR="00831EE0" w:rsidRPr="005B5BC1" w:rsidRDefault="00831EE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5B5BC1">
        <w:rPr>
          <w:rFonts w:ascii="Times New Roman" w:hAnsi="Times New Roman" w:cs="Times New Roman"/>
        </w:rPr>
        <w:t>Рекомендуем подготовить два экземпляра претензии. Желательно, чтобы на одном из них лицо, принявшее претензию, проставило свою подпись с указанием Ф.И.О. и должности, а также дату принятия претензии и печать продавца (при наличии). Этот экземпляр претензии оставьте себе в подтверждение вашего обращения к продавцу.</w:t>
      </w:r>
    </w:p>
    <w:p w:rsidR="00831EE0" w:rsidRPr="005B5BC1" w:rsidRDefault="00831EE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5B5BC1">
        <w:rPr>
          <w:rFonts w:ascii="Times New Roman" w:hAnsi="Times New Roman" w:cs="Times New Roman"/>
        </w:rPr>
        <w:lastRenderedPageBreak/>
        <w:t>При отказе продавца принять претензию или проставить на втором ее экземпляре отметку о приеме рекомендуем направить претензию заказным письмом с уведомлением о вручении и описью вложения, что позволит подтвердить обращение к продавцу с претензией (</w:t>
      </w:r>
      <w:proofErr w:type="spellStart"/>
      <w:r w:rsidR="00E95CE5" w:rsidRPr="005B5BC1">
        <w:rPr>
          <w:rFonts w:ascii="Times New Roman" w:hAnsi="Times New Roman" w:cs="Times New Roman"/>
        </w:rPr>
        <w:fldChar w:fldCharType="begin"/>
      </w:r>
      <w:r w:rsidR="00E95CE5" w:rsidRPr="005B5BC1">
        <w:rPr>
          <w:rFonts w:ascii="Times New Roman" w:hAnsi="Times New Roman" w:cs="Times New Roman"/>
        </w:rPr>
        <w:instrText xml:space="preserve"> HYPERLINK "consultantplus://offline/ref=F123A56187043B982C0E557C7A945F1917F11A7D766B1D7874D5C55F07D4027D2BFE9381C3C77A19G5r6E" </w:instrText>
      </w:r>
      <w:r w:rsidR="00E95CE5" w:rsidRPr="005B5BC1">
        <w:rPr>
          <w:rFonts w:ascii="Times New Roman" w:hAnsi="Times New Roman" w:cs="Times New Roman"/>
        </w:rPr>
        <w:fldChar w:fldCharType="separate"/>
      </w:r>
      <w:r w:rsidRPr="005B5BC1">
        <w:rPr>
          <w:rFonts w:ascii="Times New Roman" w:hAnsi="Times New Roman" w:cs="Times New Roman"/>
          <w:color w:val="0000FF"/>
        </w:rPr>
        <w:t>пп</w:t>
      </w:r>
      <w:proofErr w:type="spellEnd"/>
      <w:r w:rsidRPr="005B5BC1">
        <w:rPr>
          <w:rFonts w:ascii="Times New Roman" w:hAnsi="Times New Roman" w:cs="Times New Roman"/>
          <w:color w:val="0000FF"/>
        </w:rPr>
        <w:t>. "б" п. 10</w:t>
      </w:r>
      <w:r w:rsidR="00E95CE5" w:rsidRPr="005B5BC1">
        <w:rPr>
          <w:rFonts w:ascii="Times New Roman" w:hAnsi="Times New Roman" w:cs="Times New Roman"/>
          <w:color w:val="0000FF"/>
        </w:rPr>
        <w:fldChar w:fldCharType="end"/>
      </w:r>
      <w:r w:rsidRPr="005B5BC1">
        <w:rPr>
          <w:rFonts w:ascii="Times New Roman" w:hAnsi="Times New Roman" w:cs="Times New Roman"/>
        </w:rPr>
        <w:t xml:space="preserve"> Правил, утв. Приказом </w:t>
      </w:r>
      <w:proofErr w:type="spellStart"/>
      <w:r w:rsidRPr="005B5BC1">
        <w:rPr>
          <w:rFonts w:ascii="Times New Roman" w:hAnsi="Times New Roman" w:cs="Times New Roman"/>
        </w:rPr>
        <w:t>Минкомсвязи</w:t>
      </w:r>
      <w:proofErr w:type="spellEnd"/>
      <w:r w:rsidRPr="005B5BC1">
        <w:rPr>
          <w:rFonts w:ascii="Times New Roman" w:hAnsi="Times New Roman" w:cs="Times New Roman"/>
        </w:rPr>
        <w:t xml:space="preserve"> России от 31.07.2014 N 234).</w:t>
      </w:r>
    </w:p>
    <w:p w:rsidR="00831EE0" w:rsidRPr="005B5BC1" w:rsidRDefault="00831EE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831EE0" w:rsidRPr="005B5BC1" w:rsidRDefault="00831EE0">
      <w:pPr>
        <w:pStyle w:val="ConsPlusNormal"/>
        <w:ind w:firstLine="540"/>
        <w:jc w:val="both"/>
        <w:outlineLvl w:val="0"/>
        <w:rPr>
          <w:rFonts w:ascii="Times New Roman" w:hAnsi="Times New Roman" w:cs="Times New Roman"/>
        </w:rPr>
      </w:pPr>
      <w:r w:rsidRPr="005B5BC1">
        <w:rPr>
          <w:rFonts w:ascii="Times New Roman" w:hAnsi="Times New Roman" w:cs="Times New Roman"/>
          <w:b/>
        </w:rPr>
        <w:t>Проведение проверки качества товара и экспертизы</w:t>
      </w:r>
    </w:p>
    <w:p w:rsidR="00831EE0" w:rsidRPr="005B5BC1" w:rsidRDefault="00831EE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5B5BC1">
        <w:rPr>
          <w:rFonts w:ascii="Times New Roman" w:hAnsi="Times New Roman" w:cs="Times New Roman"/>
        </w:rPr>
        <w:t>Как правило, продавец проводит проверку качества товара, которая может включать и проведение экспертизы. В случае спора о причинах возникновения недостатков продавец обязан провести экспертизу за свой счет. Вы вправе участвовать в проверке качества товара, в том числе присутствовать при проведении экспертизы (</w:t>
      </w:r>
      <w:hyperlink r:id="rId9" w:history="1">
        <w:r w:rsidRPr="005B5BC1">
          <w:rPr>
            <w:rFonts w:ascii="Times New Roman" w:hAnsi="Times New Roman" w:cs="Times New Roman"/>
            <w:color w:val="0000FF"/>
          </w:rPr>
          <w:t>п. 5 ст. 18</w:t>
        </w:r>
      </w:hyperlink>
      <w:r w:rsidRPr="005B5BC1">
        <w:rPr>
          <w:rFonts w:ascii="Times New Roman" w:hAnsi="Times New Roman" w:cs="Times New Roman"/>
        </w:rPr>
        <w:t xml:space="preserve"> Закона N 2300-1; </w:t>
      </w:r>
      <w:hyperlink r:id="rId10" w:history="1">
        <w:r w:rsidRPr="005B5BC1">
          <w:rPr>
            <w:rFonts w:ascii="Times New Roman" w:hAnsi="Times New Roman" w:cs="Times New Roman"/>
            <w:color w:val="0000FF"/>
          </w:rPr>
          <w:t>п. 3 разд. VIII</w:t>
        </w:r>
      </w:hyperlink>
      <w:r w:rsidRPr="005B5BC1">
        <w:rPr>
          <w:rFonts w:ascii="Times New Roman" w:hAnsi="Times New Roman" w:cs="Times New Roman"/>
        </w:rPr>
        <w:t xml:space="preserve"> Разъяснений, утв. Приказом МАП России от 20.05.1998 N 160).</w:t>
      </w:r>
    </w:p>
    <w:p w:rsidR="00831EE0" w:rsidRPr="005B5BC1" w:rsidRDefault="00831EE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5B5BC1">
        <w:rPr>
          <w:rFonts w:ascii="Times New Roman" w:hAnsi="Times New Roman" w:cs="Times New Roman"/>
        </w:rPr>
        <w:t>При передаче некачественного товара продавцу для проверки (экспертизы) обратите внимание на то, чтобы этот факт был задокументирован. Чаще всего товар передается продавцу для проверки (экспертизы) вместе с предъявлением претензии.</w:t>
      </w:r>
    </w:p>
    <w:p w:rsidR="00831EE0" w:rsidRPr="005B5BC1" w:rsidRDefault="00831EE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5B5BC1">
        <w:rPr>
          <w:rFonts w:ascii="Times New Roman" w:hAnsi="Times New Roman" w:cs="Times New Roman"/>
        </w:rPr>
        <w:t>Если вы намерены присутствовать при экспертизе товара, укажите о необходимости уведомить вас о времени и месте ее проведения в претензии продавцу.</w:t>
      </w:r>
    </w:p>
    <w:p w:rsidR="00831EE0" w:rsidRPr="005B5BC1" w:rsidRDefault="00831EE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5B5BC1">
        <w:rPr>
          <w:rFonts w:ascii="Times New Roman" w:hAnsi="Times New Roman" w:cs="Times New Roman"/>
        </w:rPr>
        <w:t>Если экспертиза установит, что недостатки товара возникли по причинам, за которые продавец либо изготовитель товара не отвечают, вы будете обязаны возместить расходы на проведение экспертизы, а также связанные с ее проведением расходы на хранение и транспортировку товара (</w:t>
      </w:r>
      <w:hyperlink r:id="rId11" w:history="1">
        <w:r w:rsidRPr="005B5BC1">
          <w:rPr>
            <w:rFonts w:ascii="Times New Roman" w:hAnsi="Times New Roman" w:cs="Times New Roman"/>
            <w:color w:val="0000FF"/>
          </w:rPr>
          <w:t>п. 5 ст. 18</w:t>
        </w:r>
      </w:hyperlink>
      <w:r w:rsidRPr="005B5BC1">
        <w:rPr>
          <w:rFonts w:ascii="Times New Roman" w:hAnsi="Times New Roman" w:cs="Times New Roman"/>
        </w:rPr>
        <w:t xml:space="preserve"> Закона N 2300-1).</w:t>
      </w:r>
    </w:p>
    <w:p w:rsidR="00831EE0" w:rsidRPr="005B5BC1" w:rsidRDefault="00831EE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831EE0" w:rsidRPr="005B5BC1" w:rsidRDefault="00831EE0">
      <w:pPr>
        <w:pStyle w:val="ConsPlusNormal"/>
        <w:ind w:firstLine="540"/>
        <w:jc w:val="both"/>
        <w:outlineLvl w:val="0"/>
        <w:rPr>
          <w:rFonts w:ascii="Times New Roman" w:hAnsi="Times New Roman" w:cs="Times New Roman"/>
        </w:rPr>
      </w:pPr>
      <w:r w:rsidRPr="005B5BC1">
        <w:rPr>
          <w:rFonts w:ascii="Times New Roman" w:hAnsi="Times New Roman" w:cs="Times New Roman"/>
          <w:b/>
        </w:rPr>
        <w:t xml:space="preserve">Подача жалобы в </w:t>
      </w:r>
      <w:proofErr w:type="spellStart"/>
      <w:r w:rsidRPr="005B5BC1">
        <w:rPr>
          <w:rFonts w:ascii="Times New Roman" w:hAnsi="Times New Roman" w:cs="Times New Roman"/>
          <w:b/>
        </w:rPr>
        <w:t>Роспотребнадзор</w:t>
      </w:r>
      <w:proofErr w:type="spellEnd"/>
    </w:p>
    <w:p w:rsidR="00831EE0" w:rsidRPr="005B5BC1" w:rsidRDefault="00831EE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5B5BC1">
        <w:rPr>
          <w:rFonts w:ascii="Times New Roman" w:hAnsi="Times New Roman" w:cs="Times New Roman"/>
        </w:rPr>
        <w:t xml:space="preserve">Если продавец не рассмотрел ваше обращение или не удовлетворил ваши требования, вы можете обратиться с жалобой в территориальный орган </w:t>
      </w:r>
      <w:proofErr w:type="spellStart"/>
      <w:r w:rsidRPr="005B5BC1">
        <w:rPr>
          <w:rFonts w:ascii="Times New Roman" w:hAnsi="Times New Roman" w:cs="Times New Roman"/>
        </w:rPr>
        <w:t>Роспотребнадзора</w:t>
      </w:r>
      <w:proofErr w:type="spellEnd"/>
      <w:r w:rsidRPr="005B5BC1">
        <w:rPr>
          <w:rFonts w:ascii="Times New Roman" w:hAnsi="Times New Roman" w:cs="Times New Roman"/>
        </w:rPr>
        <w:t>.</w:t>
      </w:r>
    </w:p>
    <w:p w:rsidR="00831EE0" w:rsidRPr="005B5BC1" w:rsidRDefault="00831EE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5B5BC1">
        <w:rPr>
          <w:rFonts w:ascii="Times New Roman" w:hAnsi="Times New Roman" w:cs="Times New Roman"/>
        </w:rPr>
        <w:t xml:space="preserve">Если вы приобрели товар, не соответствующий требованиям безопасности, вы вправе обращаться сразу в </w:t>
      </w:r>
      <w:proofErr w:type="spellStart"/>
      <w:r w:rsidRPr="005B5BC1">
        <w:rPr>
          <w:rFonts w:ascii="Times New Roman" w:hAnsi="Times New Roman" w:cs="Times New Roman"/>
        </w:rPr>
        <w:t>Роспотребнадзор</w:t>
      </w:r>
      <w:proofErr w:type="spellEnd"/>
      <w:r w:rsidRPr="005B5BC1">
        <w:rPr>
          <w:rFonts w:ascii="Times New Roman" w:hAnsi="Times New Roman" w:cs="Times New Roman"/>
        </w:rPr>
        <w:t xml:space="preserve"> (</w:t>
      </w:r>
      <w:hyperlink r:id="rId12" w:history="1">
        <w:r w:rsidRPr="005B5BC1">
          <w:rPr>
            <w:rFonts w:ascii="Times New Roman" w:hAnsi="Times New Roman" w:cs="Times New Roman"/>
            <w:color w:val="0000FF"/>
          </w:rPr>
          <w:t>п. 1 ст. 40</w:t>
        </w:r>
      </w:hyperlink>
      <w:r w:rsidRPr="005B5BC1">
        <w:rPr>
          <w:rFonts w:ascii="Times New Roman" w:hAnsi="Times New Roman" w:cs="Times New Roman"/>
        </w:rPr>
        <w:t xml:space="preserve"> Закона N 2300-1; </w:t>
      </w:r>
      <w:hyperlink r:id="rId13" w:history="1">
        <w:r w:rsidRPr="005B5BC1">
          <w:rPr>
            <w:rFonts w:ascii="Times New Roman" w:hAnsi="Times New Roman" w:cs="Times New Roman"/>
            <w:color w:val="0000FF"/>
          </w:rPr>
          <w:t>п. п. 1</w:t>
        </w:r>
      </w:hyperlink>
      <w:r w:rsidRPr="005B5BC1">
        <w:rPr>
          <w:rFonts w:ascii="Times New Roman" w:hAnsi="Times New Roman" w:cs="Times New Roman"/>
        </w:rPr>
        <w:t xml:space="preserve">, </w:t>
      </w:r>
      <w:hyperlink r:id="rId14" w:history="1">
        <w:r w:rsidRPr="005B5BC1">
          <w:rPr>
            <w:rFonts w:ascii="Times New Roman" w:hAnsi="Times New Roman" w:cs="Times New Roman"/>
            <w:color w:val="0000FF"/>
          </w:rPr>
          <w:t>5.12</w:t>
        </w:r>
      </w:hyperlink>
      <w:r w:rsidRPr="005B5BC1">
        <w:rPr>
          <w:rFonts w:ascii="Times New Roman" w:hAnsi="Times New Roman" w:cs="Times New Roman"/>
        </w:rPr>
        <w:t xml:space="preserve"> Положения, утв. Постановлением Правительства РФ от 30.06.2004 N 322; </w:t>
      </w:r>
      <w:hyperlink r:id="rId15" w:history="1">
        <w:r w:rsidRPr="005B5BC1">
          <w:rPr>
            <w:rFonts w:ascii="Times New Roman" w:hAnsi="Times New Roman" w:cs="Times New Roman"/>
            <w:color w:val="0000FF"/>
          </w:rPr>
          <w:t>п. 2 ч. 2 ст. 10</w:t>
        </w:r>
      </w:hyperlink>
      <w:r w:rsidRPr="005B5BC1">
        <w:rPr>
          <w:rFonts w:ascii="Times New Roman" w:hAnsi="Times New Roman" w:cs="Times New Roman"/>
        </w:rPr>
        <w:t xml:space="preserve"> Закона от 26.12.2008 N 294-ФЗ; </w:t>
      </w:r>
      <w:hyperlink r:id="rId16" w:history="1">
        <w:r w:rsidRPr="005B5BC1">
          <w:rPr>
            <w:rFonts w:ascii="Times New Roman" w:hAnsi="Times New Roman" w:cs="Times New Roman"/>
            <w:color w:val="0000FF"/>
          </w:rPr>
          <w:t>Информация</w:t>
        </w:r>
      </w:hyperlink>
      <w:r w:rsidRPr="005B5BC1">
        <w:rPr>
          <w:rFonts w:ascii="Times New Roman" w:hAnsi="Times New Roman" w:cs="Times New Roman"/>
        </w:rPr>
        <w:t xml:space="preserve"> </w:t>
      </w:r>
      <w:proofErr w:type="spellStart"/>
      <w:r w:rsidRPr="005B5BC1">
        <w:rPr>
          <w:rFonts w:ascii="Times New Roman" w:hAnsi="Times New Roman" w:cs="Times New Roman"/>
        </w:rPr>
        <w:t>Роспотребнадзора</w:t>
      </w:r>
      <w:proofErr w:type="spellEnd"/>
      <w:r w:rsidRPr="005B5BC1">
        <w:rPr>
          <w:rFonts w:ascii="Times New Roman" w:hAnsi="Times New Roman" w:cs="Times New Roman"/>
        </w:rPr>
        <w:t xml:space="preserve"> "О порядке проведения проверок по обращениям граждан в </w:t>
      </w:r>
      <w:proofErr w:type="spellStart"/>
      <w:r w:rsidRPr="005B5BC1">
        <w:rPr>
          <w:rFonts w:ascii="Times New Roman" w:hAnsi="Times New Roman" w:cs="Times New Roman"/>
        </w:rPr>
        <w:t>Роспотребнадзор</w:t>
      </w:r>
      <w:proofErr w:type="spellEnd"/>
      <w:r w:rsidRPr="005B5BC1">
        <w:rPr>
          <w:rFonts w:ascii="Times New Roman" w:hAnsi="Times New Roman" w:cs="Times New Roman"/>
        </w:rPr>
        <w:t>").</w:t>
      </w:r>
    </w:p>
    <w:p w:rsidR="00831EE0" w:rsidRPr="005B5BC1" w:rsidRDefault="00831EE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5B5BC1">
        <w:rPr>
          <w:rFonts w:ascii="Times New Roman" w:hAnsi="Times New Roman" w:cs="Times New Roman"/>
        </w:rPr>
        <w:t>Ваша жалоба может послужить основанием для проведения внеплановой проверки, а также контрольной закупки соответствующего товара (</w:t>
      </w:r>
      <w:hyperlink r:id="rId17" w:history="1">
        <w:r w:rsidRPr="005B5BC1">
          <w:rPr>
            <w:rFonts w:ascii="Times New Roman" w:hAnsi="Times New Roman" w:cs="Times New Roman"/>
            <w:color w:val="0000FF"/>
          </w:rPr>
          <w:t>п. п. 5.9</w:t>
        </w:r>
      </w:hyperlink>
      <w:r w:rsidRPr="005B5BC1">
        <w:rPr>
          <w:rFonts w:ascii="Times New Roman" w:hAnsi="Times New Roman" w:cs="Times New Roman"/>
        </w:rPr>
        <w:t xml:space="preserve">, </w:t>
      </w:r>
      <w:hyperlink r:id="rId18" w:history="1">
        <w:r w:rsidRPr="005B5BC1">
          <w:rPr>
            <w:rFonts w:ascii="Times New Roman" w:hAnsi="Times New Roman" w:cs="Times New Roman"/>
            <w:color w:val="0000FF"/>
          </w:rPr>
          <w:t>5.12</w:t>
        </w:r>
      </w:hyperlink>
      <w:r w:rsidRPr="005B5BC1">
        <w:rPr>
          <w:rFonts w:ascii="Times New Roman" w:hAnsi="Times New Roman" w:cs="Times New Roman"/>
        </w:rPr>
        <w:t xml:space="preserve"> Положения N 322; </w:t>
      </w:r>
      <w:hyperlink r:id="rId19" w:history="1">
        <w:r w:rsidRPr="005B5BC1">
          <w:rPr>
            <w:rFonts w:ascii="Times New Roman" w:hAnsi="Times New Roman" w:cs="Times New Roman"/>
            <w:color w:val="0000FF"/>
          </w:rPr>
          <w:t>ст. 2</w:t>
        </w:r>
      </w:hyperlink>
      <w:r w:rsidRPr="005B5BC1">
        <w:rPr>
          <w:rFonts w:ascii="Times New Roman" w:hAnsi="Times New Roman" w:cs="Times New Roman"/>
        </w:rPr>
        <w:t xml:space="preserve"> Закона от 02.05.2006 N 59-ФЗ; </w:t>
      </w:r>
      <w:hyperlink r:id="rId20" w:history="1">
        <w:r w:rsidRPr="005B5BC1">
          <w:rPr>
            <w:rFonts w:ascii="Times New Roman" w:hAnsi="Times New Roman" w:cs="Times New Roman"/>
            <w:color w:val="0000FF"/>
          </w:rPr>
          <w:t>п. 3.1 ст. 40</w:t>
        </w:r>
      </w:hyperlink>
      <w:r w:rsidRPr="005B5BC1">
        <w:rPr>
          <w:rFonts w:ascii="Times New Roman" w:hAnsi="Times New Roman" w:cs="Times New Roman"/>
        </w:rPr>
        <w:t xml:space="preserve"> Закона N 2300-1; </w:t>
      </w:r>
      <w:hyperlink r:id="rId21" w:history="1">
        <w:proofErr w:type="spellStart"/>
        <w:r w:rsidRPr="005B5BC1">
          <w:rPr>
            <w:rFonts w:ascii="Times New Roman" w:hAnsi="Times New Roman" w:cs="Times New Roman"/>
            <w:color w:val="0000FF"/>
          </w:rPr>
          <w:t>пп</w:t>
        </w:r>
        <w:proofErr w:type="spellEnd"/>
        <w:r w:rsidRPr="005B5BC1">
          <w:rPr>
            <w:rFonts w:ascii="Times New Roman" w:hAnsi="Times New Roman" w:cs="Times New Roman"/>
            <w:color w:val="0000FF"/>
          </w:rPr>
          <w:t>. 2.1 п. 1 ст. 44</w:t>
        </w:r>
      </w:hyperlink>
      <w:r w:rsidRPr="005B5BC1">
        <w:rPr>
          <w:rFonts w:ascii="Times New Roman" w:hAnsi="Times New Roman" w:cs="Times New Roman"/>
        </w:rPr>
        <w:t xml:space="preserve"> Закона от 30.03.1999 N 52-ФЗ; </w:t>
      </w:r>
      <w:hyperlink r:id="rId22" w:history="1">
        <w:r w:rsidRPr="005B5BC1">
          <w:rPr>
            <w:rFonts w:ascii="Times New Roman" w:hAnsi="Times New Roman" w:cs="Times New Roman"/>
            <w:color w:val="0000FF"/>
          </w:rPr>
          <w:t>ч. 3 ст. 16.1</w:t>
        </w:r>
      </w:hyperlink>
      <w:r w:rsidRPr="005B5BC1">
        <w:rPr>
          <w:rFonts w:ascii="Times New Roman" w:hAnsi="Times New Roman" w:cs="Times New Roman"/>
        </w:rPr>
        <w:t xml:space="preserve"> Закона N 294-ФЗ; </w:t>
      </w:r>
      <w:hyperlink r:id="rId23" w:history="1">
        <w:proofErr w:type="spellStart"/>
        <w:r w:rsidRPr="005B5BC1">
          <w:rPr>
            <w:rFonts w:ascii="Times New Roman" w:hAnsi="Times New Roman" w:cs="Times New Roman"/>
            <w:color w:val="0000FF"/>
          </w:rPr>
          <w:t>пп</w:t>
        </w:r>
        <w:proofErr w:type="spellEnd"/>
        <w:r w:rsidRPr="005B5BC1">
          <w:rPr>
            <w:rFonts w:ascii="Times New Roman" w:hAnsi="Times New Roman" w:cs="Times New Roman"/>
            <w:color w:val="0000FF"/>
          </w:rPr>
          <w:t>. 2 п. 26</w:t>
        </w:r>
      </w:hyperlink>
      <w:r w:rsidRPr="005B5BC1">
        <w:rPr>
          <w:rFonts w:ascii="Times New Roman" w:hAnsi="Times New Roman" w:cs="Times New Roman"/>
        </w:rPr>
        <w:t xml:space="preserve"> Административного регламента, утв. Приказом </w:t>
      </w:r>
      <w:proofErr w:type="spellStart"/>
      <w:r w:rsidRPr="005B5BC1">
        <w:rPr>
          <w:rFonts w:ascii="Times New Roman" w:hAnsi="Times New Roman" w:cs="Times New Roman"/>
        </w:rPr>
        <w:t>Роспотребнадзора</w:t>
      </w:r>
      <w:proofErr w:type="spellEnd"/>
      <w:r w:rsidRPr="005B5BC1">
        <w:rPr>
          <w:rFonts w:ascii="Times New Roman" w:hAnsi="Times New Roman" w:cs="Times New Roman"/>
        </w:rPr>
        <w:t xml:space="preserve"> от 16.07.2012 N 764).</w:t>
      </w:r>
    </w:p>
    <w:p w:rsidR="00831EE0" w:rsidRPr="005B5BC1" w:rsidRDefault="00831EE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5B5BC1">
        <w:rPr>
          <w:rFonts w:ascii="Times New Roman" w:hAnsi="Times New Roman" w:cs="Times New Roman"/>
        </w:rPr>
        <w:t xml:space="preserve">При установлении нарушений ваших прав </w:t>
      </w:r>
      <w:proofErr w:type="spellStart"/>
      <w:r w:rsidRPr="005B5BC1">
        <w:rPr>
          <w:rFonts w:ascii="Times New Roman" w:hAnsi="Times New Roman" w:cs="Times New Roman"/>
        </w:rPr>
        <w:t>Роспотребнадзор</w:t>
      </w:r>
      <w:proofErr w:type="spellEnd"/>
      <w:r w:rsidRPr="005B5BC1">
        <w:rPr>
          <w:rFonts w:ascii="Times New Roman" w:hAnsi="Times New Roman" w:cs="Times New Roman"/>
        </w:rPr>
        <w:t xml:space="preserve"> может вынести предписание об устранении выявленных нарушений, привлечь виновных к административной ответственности, а также обратиться в суд с заявлением в защиту ваших прав (</w:t>
      </w:r>
      <w:hyperlink r:id="rId24" w:history="1">
        <w:r w:rsidRPr="005B5BC1">
          <w:rPr>
            <w:rFonts w:ascii="Times New Roman" w:hAnsi="Times New Roman" w:cs="Times New Roman"/>
            <w:color w:val="0000FF"/>
          </w:rPr>
          <w:t>ст. 40</w:t>
        </w:r>
      </w:hyperlink>
      <w:r w:rsidRPr="005B5BC1">
        <w:rPr>
          <w:rFonts w:ascii="Times New Roman" w:hAnsi="Times New Roman" w:cs="Times New Roman"/>
        </w:rPr>
        <w:t xml:space="preserve"> Закона N 2300-1; </w:t>
      </w:r>
      <w:hyperlink r:id="rId25" w:history="1">
        <w:r w:rsidRPr="005B5BC1">
          <w:rPr>
            <w:rFonts w:ascii="Times New Roman" w:hAnsi="Times New Roman" w:cs="Times New Roman"/>
            <w:color w:val="0000FF"/>
          </w:rPr>
          <w:t>п. п. 68</w:t>
        </w:r>
      </w:hyperlink>
      <w:r w:rsidRPr="005B5BC1">
        <w:rPr>
          <w:rFonts w:ascii="Times New Roman" w:hAnsi="Times New Roman" w:cs="Times New Roman"/>
        </w:rPr>
        <w:t xml:space="preserve">, </w:t>
      </w:r>
      <w:hyperlink r:id="rId26" w:history="1">
        <w:r w:rsidRPr="005B5BC1">
          <w:rPr>
            <w:rFonts w:ascii="Times New Roman" w:hAnsi="Times New Roman" w:cs="Times New Roman"/>
            <w:color w:val="0000FF"/>
          </w:rPr>
          <w:t>71</w:t>
        </w:r>
      </w:hyperlink>
      <w:r w:rsidRPr="005B5BC1">
        <w:rPr>
          <w:rFonts w:ascii="Times New Roman" w:hAnsi="Times New Roman" w:cs="Times New Roman"/>
        </w:rPr>
        <w:t xml:space="preserve">, </w:t>
      </w:r>
      <w:hyperlink r:id="rId27" w:history="1">
        <w:r w:rsidRPr="005B5BC1">
          <w:rPr>
            <w:rFonts w:ascii="Times New Roman" w:hAnsi="Times New Roman" w:cs="Times New Roman"/>
            <w:color w:val="0000FF"/>
          </w:rPr>
          <w:t>74</w:t>
        </w:r>
      </w:hyperlink>
      <w:r w:rsidRPr="005B5BC1">
        <w:rPr>
          <w:rFonts w:ascii="Times New Roman" w:hAnsi="Times New Roman" w:cs="Times New Roman"/>
        </w:rPr>
        <w:t xml:space="preserve"> Административного регламента).</w:t>
      </w:r>
    </w:p>
    <w:p w:rsidR="00831EE0" w:rsidRPr="005B5BC1" w:rsidRDefault="00831EE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831EE0" w:rsidRPr="005B5BC1" w:rsidRDefault="00831EE0">
      <w:pPr>
        <w:pStyle w:val="ConsPlusNormal"/>
        <w:ind w:firstLine="540"/>
        <w:jc w:val="both"/>
        <w:outlineLvl w:val="0"/>
        <w:rPr>
          <w:rFonts w:ascii="Times New Roman" w:hAnsi="Times New Roman" w:cs="Times New Roman"/>
        </w:rPr>
      </w:pPr>
      <w:r w:rsidRPr="005B5BC1">
        <w:rPr>
          <w:rFonts w:ascii="Times New Roman" w:hAnsi="Times New Roman" w:cs="Times New Roman"/>
          <w:b/>
        </w:rPr>
        <w:t>Обращение с иском о защите прав потребителя в суд</w:t>
      </w:r>
    </w:p>
    <w:p w:rsidR="00831EE0" w:rsidRPr="005B5BC1" w:rsidRDefault="00831EE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5B5BC1">
        <w:rPr>
          <w:rFonts w:ascii="Times New Roman" w:hAnsi="Times New Roman" w:cs="Times New Roman"/>
        </w:rPr>
        <w:t>Если продавец не признает наступление гарантийного случая, не ответил на вашу претензию или отказал в удовлетворении заявленных в претензии требований, а также если вы не согласны с результатами проведенной экспертизы, вы можете обратиться в суд с исковым заявлением о защите прав потребителя.</w:t>
      </w:r>
    </w:p>
    <w:p w:rsidR="00831EE0" w:rsidRPr="005B5BC1" w:rsidRDefault="00831EE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5B5BC1">
        <w:rPr>
          <w:rFonts w:ascii="Times New Roman" w:hAnsi="Times New Roman" w:cs="Times New Roman"/>
        </w:rPr>
        <w:t>Вы вправе дополнительно потребовать от продавца возмещения убытков, причиненных вам в связи с продажей некачественного товара, уплаты неустойки, например, за нарушение срока устранения недостатков товара или возврата денег за него. Вы вправе также потребовать от продавца компенсации морального вреда (</w:t>
      </w:r>
      <w:hyperlink r:id="rId28" w:history="1">
        <w:r w:rsidRPr="005B5BC1">
          <w:rPr>
            <w:rFonts w:ascii="Times New Roman" w:hAnsi="Times New Roman" w:cs="Times New Roman"/>
            <w:color w:val="0000FF"/>
          </w:rPr>
          <w:t>ст. 15</w:t>
        </w:r>
      </w:hyperlink>
      <w:r w:rsidRPr="005B5BC1">
        <w:rPr>
          <w:rFonts w:ascii="Times New Roman" w:hAnsi="Times New Roman" w:cs="Times New Roman"/>
        </w:rPr>
        <w:t xml:space="preserve">, </w:t>
      </w:r>
      <w:hyperlink r:id="rId29" w:history="1">
        <w:r w:rsidRPr="005B5BC1">
          <w:rPr>
            <w:rFonts w:ascii="Times New Roman" w:hAnsi="Times New Roman" w:cs="Times New Roman"/>
            <w:color w:val="0000FF"/>
          </w:rPr>
          <w:t>п. п. 1</w:t>
        </w:r>
      </w:hyperlink>
      <w:r w:rsidRPr="005B5BC1">
        <w:rPr>
          <w:rFonts w:ascii="Times New Roman" w:hAnsi="Times New Roman" w:cs="Times New Roman"/>
        </w:rPr>
        <w:t xml:space="preserve">, </w:t>
      </w:r>
      <w:hyperlink r:id="rId30" w:history="1">
        <w:r w:rsidRPr="005B5BC1">
          <w:rPr>
            <w:rFonts w:ascii="Times New Roman" w:hAnsi="Times New Roman" w:cs="Times New Roman"/>
            <w:color w:val="0000FF"/>
          </w:rPr>
          <w:t>5 ст. 18</w:t>
        </w:r>
      </w:hyperlink>
      <w:r w:rsidRPr="005B5BC1">
        <w:rPr>
          <w:rFonts w:ascii="Times New Roman" w:hAnsi="Times New Roman" w:cs="Times New Roman"/>
        </w:rPr>
        <w:t xml:space="preserve">, </w:t>
      </w:r>
      <w:hyperlink r:id="rId31" w:history="1">
        <w:r w:rsidRPr="005B5BC1">
          <w:rPr>
            <w:rFonts w:ascii="Times New Roman" w:hAnsi="Times New Roman" w:cs="Times New Roman"/>
            <w:color w:val="0000FF"/>
          </w:rPr>
          <w:t>п. 1 ст. 23</w:t>
        </w:r>
      </w:hyperlink>
      <w:r w:rsidRPr="005B5BC1">
        <w:rPr>
          <w:rFonts w:ascii="Times New Roman" w:hAnsi="Times New Roman" w:cs="Times New Roman"/>
        </w:rPr>
        <w:t xml:space="preserve"> Закона N 2300-1).</w:t>
      </w:r>
    </w:p>
    <w:p w:rsidR="00831EE0" w:rsidRPr="005B5BC1" w:rsidRDefault="00831EE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831EE0" w:rsidRPr="005B5BC1" w:rsidRDefault="00831EE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B5BC1">
        <w:rPr>
          <w:rFonts w:ascii="Times New Roman" w:hAnsi="Times New Roman" w:cs="Times New Roman"/>
          <w:b/>
          <w:i/>
        </w:rPr>
        <w:t>Справка.</w:t>
      </w:r>
      <w:r w:rsidRPr="005B5BC1">
        <w:rPr>
          <w:rFonts w:ascii="Times New Roman" w:hAnsi="Times New Roman" w:cs="Times New Roman"/>
        </w:rPr>
        <w:t xml:space="preserve"> </w:t>
      </w:r>
      <w:r w:rsidRPr="005B5BC1">
        <w:rPr>
          <w:rFonts w:ascii="Times New Roman" w:hAnsi="Times New Roman" w:cs="Times New Roman"/>
          <w:i/>
        </w:rPr>
        <w:t>Размер госпошлины</w:t>
      </w:r>
    </w:p>
    <w:p w:rsidR="00831EE0" w:rsidRPr="005B5BC1" w:rsidRDefault="00831EE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5B5BC1">
        <w:rPr>
          <w:rFonts w:ascii="Times New Roman" w:hAnsi="Times New Roman" w:cs="Times New Roman"/>
          <w:i/>
        </w:rPr>
        <w:t>Истцы по искам о защите прав потребителей освобождены от уплаты госпошлины, если цена иска не превышает 1 млн руб. Если цена иска превышает 1 млн руб., госпошлина уплачивается в сумме, исчисленной исходя из цены иска и уменьшенной на сумму госпошлины, подлежащей уплате при цене иска 1 млн руб. (</w:t>
      </w:r>
      <w:hyperlink r:id="rId32" w:history="1">
        <w:r w:rsidRPr="005B5BC1">
          <w:rPr>
            <w:rFonts w:ascii="Times New Roman" w:hAnsi="Times New Roman" w:cs="Times New Roman"/>
            <w:i/>
            <w:color w:val="0000FF"/>
          </w:rPr>
          <w:t>п. 3 ст. 17</w:t>
        </w:r>
      </w:hyperlink>
      <w:r w:rsidRPr="005B5BC1">
        <w:rPr>
          <w:rFonts w:ascii="Times New Roman" w:hAnsi="Times New Roman" w:cs="Times New Roman"/>
          <w:i/>
        </w:rPr>
        <w:t xml:space="preserve"> Закона N 2300-1; </w:t>
      </w:r>
      <w:hyperlink r:id="rId33" w:history="1">
        <w:proofErr w:type="spellStart"/>
        <w:r w:rsidRPr="005B5BC1">
          <w:rPr>
            <w:rFonts w:ascii="Times New Roman" w:hAnsi="Times New Roman" w:cs="Times New Roman"/>
            <w:i/>
            <w:color w:val="0000FF"/>
          </w:rPr>
          <w:t>пп</w:t>
        </w:r>
        <w:proofErr w:type="spellEnd"/>
        <w:r w:rsidRPr="005B5BC1">
          <w:rPr>
            <w:rFonts w:ascii="Times New Roman" w:hAnsi="Times New Roman" w:cs="Times New Roman"/>
            <w:i/>
            <w:color w:val="0000FF"/>
          </w:rPr>
          <w:t>. 4 п. 2</w:t>
        </w:r>
      </w:hyperlink>
      <w:r w:rsidRPr="005B5BC1">
        <w:rPr>
          <w:rFonts w:ascii="Times New Roman" w:hAnsi="Times New Roman" w:cs="Times New Roman"/>
          <w:i/>
        </w:rPr>
        <w:t xml:space="preserve"> и </w:t>
      </w:r>
      <w:hyperlink r:id="rId34" w:history="1">
        <w:r w:rsidRPr="005B5BC1">
          <w:rPr>
            <w:rFonts w:ascii="Times New Roman" w:hAnsi="Times New Roman" w:cs="Times New Roman"/>
            <w:i/>
            <w:color w:val="0000FF"/>
          </w:rPr>
          <w:t>п. 3 ст. 333.36</w:t>
        </w:r>
      </w:hyperlink>
      <w:r w:rsidRPr="005B5BC1">
        <w:rPr>
          <w:rFonts w:ascii="Times New Roman" w:hAnsi="Times New Roman" w:cs="Times New Roman"/>
          <w:i/>
        </w:rPr>
        <w:t xml:space="preserve"> НК РФ).</w:t>
      </w:r>
    </w:p>
    <w:p w:rsidR="00831EE0" w:rsidRPr="005B5BC1" w:rsidRDefault="00831EE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831EE0" w:rsidRPr="005B5BC1" w:rsidRDefault="00831EE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B5BC1">
        <w:rPr>
          <w:rFonts w:ascii="Times New Roman" w:hAnsi="Times New Roman" w:cs="Times New Roman"/>
        </w:rPr>
        <w:t>При удовлетворении судом ваших денежных требований, которые не были удовлетворены продавцом добровольно, суд взыскивает с него в вашу пользу штраф в размере 50% от присужденной вам суммы (</w:t>
      </w:r>
      <w:hyperlink r:id="rId35" w:history="1">
        <w:r w:rsidRPr="005B5BC1">
          <w:rPr>
            <w:rFonts w:ascii="Times New Roman" w:hAnsi="Times New Roman" w:cs="Times New Roman"/>
            <w:color w:val="0000FF"/>
          </w:rPr>
          <w:t>п. 6 ст. 13</w:t>
        </w:r>
      </w:hyperlink>
      <w:r w:rsidRPr="005B5BC1">
        <w:rPr>
          <w:rFonts w:ascii="Times New Roman" w:hAnsi="Times New Roman" w:cs="Times New Roman"/>
        </w:rPr>
        <w:t xml:space="preserve"> Закона N 2300-1; </w:t>
      </w:r>
      <w:hyperlink r:id="rId36" w:history="1">
        <w:r w:rsidRPr="005B5BC1">
          <w:rPr>
            <w:rFonts w:ascii="Times New Roman" w:hAnsi="Times New Roman" w:cs="Times New Roman"/>
            <w:color w:val="0000FF"/>
          </w:rPr>
          <w:t>п. 46</w:t>
        </w:r>
      </w:hyperlink>
      <w:r w:rsidRPr="005B5BC1">
        <w:rPr>
          <w:rFonts w:ascii="Times New Roman" w:hAnsi="Times New Roman" w:cs="Times New Roman"/>
        </w:rPr>
        <w:t xml:space="preserve"> Постановления Пленума Верховного Суда РФ N 17).</w:t>
      </w:r>
    </w:p>
    <w:p w:rsidR="00831EE0" w:rsidRPr="005B5BC1" w:rsidRDefault="00831EE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5B5BC1">
        <w:rPr>
          <w:rFonts w:ascii="Times New Roman" w:hAnsi="Times New Roman" w:cs="Times New Roman"/>
        </w:rPr>
        <w:t>При удовлетворении иска суд может также полностью или частично взыскать с продавца заявленные вами судебные расходы, в том числе расходы на оплату услуг представителя, почтовые расходы, связанные с производством по делу (</w:t>
      </w:r>
      <w:hyperlink r:id="rId37" w:history="1">
        <w:r w:rsidRPr="005B5BC1">
          <w:rPr>
            <w:rFonts w:ascii="Times New Roman" w:hAnsi="Times New Roman" w:cs="Times New Roman"/>
            <w:color w:val="0000FF"/>
          </w:rPr>
          <w:t>ч. 1 ст. 88</w:t>
        </w:r>
      </w:hyperlink>
      <w:r w:rsidRPr="005B5BC1">
        <w:rPr>
          <w:rFonts w:ascii="Times New Roman" w:hAnsi="Times New Roman" w:cs="Times New Roman"/>
        </w:rPr>
        <w:t xml:space="preserve">, </w:t>
      </w:r>
      <w:hyperlink r:id="rId38" w:history="1">
        <w:r w:rsidRPr="005B5BC1">
          <w:rPr>
            <w:rFonts w:ascii="Times New Roman" w:hAnsi="Times New Roman" w:cs="Times New Roman"/>
            <w:color w:val="0000FF"/>
          </w:rPr>
          <w:t>ст. 94</w:t>
        </w:r>
      </w:hyperlink>
      <w:r w:rsidRPr="005B5BC1">
        <w:rPr>
          <w:rFonts w:ascii="Times New Roman" w:hAnsi="Times New Roman" w:cs="Times New Roman"/>
        </w:rPr>
        <w:t xml:space="preserve">, </w:t>
      </w:r>
      <w:hyperlink r:id="rId39" w:history="1">
        <w:r w:rsidRPr="005B5BC1">
          <w:rPr>
            <w:rFonts w:ascii="Times New Roman" w:hAnsi="Times New Roman" w:cs="Times New Roman"/>
            <w:color w:val="0000FF"/>
          </w:rPr>
          <w:t>ч. 1 ст. 98</w:t>
        </w:r>
      </w:hyperlink>
      <w:r w:rsidRPr="005B5BC1">
        <w:rPr>
          <w:rFonts w:ascii="Times New Roman" w:hAnsi="Times New Roman" w:cs="Times New Roman"/>
        </w:rPr>
        <w:t xml:space="preserve">, </w:t>
      </w:r>
      <w:hyperlink r:id="rId40" w:history="1">
        <w:r w:rsidRPr="005B5BC1">
          <w:rPr>
            <w:rFonts w:ascii="Times New Roman" w:hAnsi="Times New Roman" w:cs="Times New Roman"/>
            <w:color w:val="0000FF"/>
          </w:rPr>
          <w:t>ч. 1 ст. 100</w:t>
        </w:r>
      </w:hyperlink>
      <w:r w:rsidRPr="005B5BC1">
        <w:rPr>
          <w:rFonts w:ascii="Times New Roman" w:hAnsi="Times New Roman" w:cs="Times New Roman"/>
        </w:rPr>
        <w:t xml:space="preserve"> ГПК РФ; </w:t>
      </w:r>
      <w:hyperlink r:id="rId41" w:history="1">
        <w:r w:rsidRPr="005B5BC1">
          <w:rPr>
            <w:rFonts w:ascii="Times New Roman" w:hAnsi="Times New Roman" w:cs="Times New Roman"/>
            <w:color w:val="0000FF"/>
          </w:rPr>
          <w:t>п. п. 2</w:t>
        </w:r>
      </w:hyperlink>
      <w:r w:rsidRPr="005B5BC1">
        <w:rPr>
          <w:rFonts w:ascii="Times New Roman" w:hAnsi="Times New Roman" w:cs="Times New Roman"/>
        </w:rPr>
        <w:t xml:space="preserve">, </w:t>
      </w:r>
      <w:hyperlink r:id="rId42" w:history="1">
        <w:r w:rsidRPr="005B5BC1">
          <w:rPr>
            <w:rFonts w:ascii="Times New Roman" w:hAnsi="Times New Roman" w:cs="Times New Roman"/>
            <w:color w:val="0000FF"/>
          </w:rPr>
          <w:t>4</w:t>
        </w:r>
      </w:hyperlink>
      <w:r w:rsidRPr="005B5BC1">
        <w:rPr>
          <w:rFonts w:ascii="Times New Roman" w:hAnsi="Times New Roman" w:cs="Times New Roman"/>
        </w:rPr>
        <w:t xml:space="preserve"> Постановления Пленума Верховного Суда РФ от 21.01.2016 N 1).</w:t>
      </w:r>
    </w:p>
    <w:p w:rsidR="00831EE0" w:rsidRPr="005B5BC1" w:rsidRDefault="00831EE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831EE0" w:rsidRPr="005B5BC1" w:rsidRDefault="00831EE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B5BC1">
        <w:rPr>
          <w:rFonts w:ascii="Times New Roman" w:hAnsi="Times New Roman" w:cs="Times New Roman"/>
          <w:b/>
          <w:i/>
        </w:rPr>
        <w:t>Обратите внимание!</w:t>
      </w:r>
    </w:p>
    <w:p w:rsidR="00831EE0" w:rsidRPr="005B5BC1" w:rsidRDefault="00831EE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5B5BC1">
        <w:rPr>
          <w:rFonts w:ascii="Times New Roman" w:hAnsi="Times New Roman" w:cs="Times New Roman"/>
          <w:i/>
        </w:rPr>
        <w:t>Производимые гражданам выплаты неустойки и штрафа в связи с нарушением прав потребителей облагаются НДФЛ. Выплачиваемая денежная компенсация морального вреда НДФЛ не облагается (</w:t>
      </w:r>
      <w:hyperlink r:id="rId43" w:history="1">
        <w:r w:rsidRPr="005B5BC1">
          <w:rPr>
            <w:rFonts w:ascii="Times New Roman" w:hAnsi="Times New Roman" w:cs="Times New Roman"/>
            <w:i/>
            <w:color w:val="0000FF"/>
          </w:rPr>
          <w:t>п. 7</w:t>
        </w:r>
      </w:hyperlink>
      <w:r w:rsidRPr="005B5BC1">
        <w:rPr>
          <w:rFonts w:ascii="Times New Roman" w:hAnsi="Times New Roman" w:cs="Times New Roman"/>
          <w:i/>
        </w:rPr>
        <w:t xml:space="preserve"> Обзора, утв. Президиумом Верховного Суда РФ 21.10.2015).</w:t>
      </w:r>
    </w:p>
    <w:p w:rsidR="00831EE0" w:rsidRPr="005B5BC1" w:rsidRDefault="00831EE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831EE0" w:rsidRPr="005B5BC1" w:rsidRDefault="00831EE0" w:rsidP="005B5BC1">
      <w:pPr>
        <w:pStyle w:val="ConsPlusNormal"/>
        <w:ind w:firstLine="540"/>
        <w:jc w:val="both"/>
        <w:rPr>
          <w:rFonts w:ascii="Times New Roman" w:hAnsi="Times New Roman" w:cs="Times New Roman"/>
          <w:sz w:val="2"/>
          <w:szCs w:val="2"/>
        </w:rPr>
      </w:pPr>
    </w:p>
    <w:p w:rsidR="00254C5A" w:rsidRPr="005B5BC1" w:rsidRDefault="00254C5A">
      <w:pPr>
        <w:rPr>
          <w:rFonts w:ascii="Times New Roman" w:hAnsi="Times New Roman" w:cs="Times New Roman"/>
        </w:rPr>
      </w:pPr>
    </w:p>
    <w:sectPr w:rsidR="00254C5A" w:rsidRPr="005B5BC1" w:rsidSect="009F02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EE0"/>
    <w:rsid w:val="00254C5A"/>
    <w:rsid w:val="005B5BC1"/>
    <w:rsid w:val="00831EE0"/>
    <w:rsid w:val="00E95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BCA906-DF53-4B34-AD19-617C45743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31E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31E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31EE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123A56187043B982C0E557C7A945F1917F1177D75651D7874D5C55F07D4027D2BFE9381C3C77B1EG5rDE" TargetMode="External"/><Relationship Id="rId13" Type="http://schemas.openxmlformats.org/officeDocument/2006/relationships/hyperlink" Target="consultantplus://offline/ref=F123A56187043B982C0E557C7A945F1917F118707E6C1D7874D5C55F07D4027D2BFE9381C3C77A14G5rEE" TargetMode="External"/><Relationship Id="rId18" Type="http://schemas.openxmlformats.org/officeDocument/2006/relationships/hyperlink" Target="consultantplus://offline/ref=F123A56187043B982C0E557C7A945F1917F118707E6C1D7874D5C55F07D4027D2BFE9381C3C77A1EG5r8E" TargetMode="External"/><Relationship Id="rId26" Type="http://schemas.openxmlformats.org/officeDocument/2006/relationships/hyperlink" Target="consultantplus://offline/ref=F123A56187043B982C0E557C7A945F1917F91B79726D1D7874D5C55F07D4027D2BFE9381C3C7781BG5rBE" TargetMode="External"/><Relationship Id="rId39" Type="http://schemas.openxmlformats.org/officeDocument/2006/relationships/hyperlink" Target="consultantplus://offline/ref=F123A56187043B982C0E557C7A945F1916F81A7A766E1D7874D5C55F07D4027D2BFE9381C3C77E1AG5r9E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F123A56187043B982C0E557C7A945F1916F81A7A776B1D7874D5C55F07D4027D2BFE9382C5GCr5E" TargetMode="External"/><Relationship Id="rId34" Type="http://schemas.openxmlformats.org/officeDocument/2006/relationships/hyperlink" Target="consultantplus://offline/ref=F123A56187043B982C0E557C7A945F1916F81A7C756E1D7874D5C55F07D4027D2BFE9381C2C17EG1rAE" TargetMode="External"/><Relationship Id="rId42" Type="http://schemas.openxmlformats.org/officeDocument/2006/relationships/hyperlink" Target="consultantplus://offline/ref=F123A56187043B982C0E557C7A945F1914F11A7873681D7874D5C55F07D4027D2BFE9381C3C77A1CG5rEE" TargetMode="External"/><Relationship Id="rId7" Type="http://schemas.openxmlformats.org/officeDocument/2006/relationships/hyperlink" Target="consultantplus://offline/ref=F123A56187043B982C0E557C7A945F1917F1177D75651D7874D5C55F07D4027D2BFE9381GCr7E" TargetMode="External"/><Relationship Id="rId12" Type="http://schemas.openxmlformats.org/officeDocument/2006/relationships/hyperlink" Target="consultantplus://offline/ref=F123A56187043B982C0E557C7A945F1917F1177D75651D7874D5C55F07D4027D2BFE9386GCr6E" TargetMode="External"/><Relationship Id="rId17" Type="http://schemas.openxmlformats.org/officeDocument/2006/relationships/hyperlink" Target="consultantplus://offline/ref=F123A56187043B982C0E557C7A945F1917F118707E6C1D7874D5C55F07D4027D2BFE9382GCrBE" TargetMode="External"/><Relationship Id="rId25" Type="http://schemas.openxmlformats.org/officeDocument/2006/relationships/hyperlink" Target="consultantplus://offline/ref=F123A56187043B982C0E557C7A945F1917F91B79726D1D7874D5C55F07D4027D2BFE9381C3C77819G5r8E" TargetMode="External"/><Relationship Id="rId33" Type="http://schemas.openxmlformats.org/officeDocument/2006/relationships/hyperlink" Target="consultantplus://offline/ref=F123A56187043B982C0E557C7A945F1916F81A7C756E1D7874D5C55F07D4027D2BFE9381C2C17EG1r8E" TargetMode="External"/><Relationship Id="rId38" Type="http://schemas.openxmlformats.org/officeDocument/2006/relationships/hyperlink" Target="consultantplus://offline/ref=F123A56187043B982C0E557C7A945F1916F81A7A766E1D7874D5C55F07D4027D2BFE9381C3C77E18G5rCE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F123A56187043B982C0E557C7A945F1917F8177A72681D7874D5C55F07D4027D2BFE9381C3C77A1DG5r9E" TargetMode="External"/><Relationship Id="rId20" Type="http://schemas.openxmlformats.org/officeDocument/2006/relationships/hyperlink" Target="consultantplus://offline/ref=F123A56187043B982C0E557C7A945F1917F1177D75651D7874D5C55F07D4027D2BFE9381C2GCr5E" TargetMode="External"/><Relationship Id="rId29" Type="http://schemas.openxmlformats.org/officeDocument/2006/relationships/hyperlink" Target="consultantplus://offline/ref=F123A56187043B982C0E557C7A945F1917F1177D75651D7874D5C55F07D4027D2BFE9382GCr3E" TargetMode="External"/><Relationship Id="rId41" Type="http://schemas.openxmlformats.org/officeDocument/2006/relationships/hyperlink" Target="consultantplus://offline/ref=F123A56187043B982C0E557C7A945F1914F11A7873681D7874D5C55F07D4027D2BFE9381C3C77A1DG5r8E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123A56187043B982C0E557C7A945F1914FB1F707E691D7874D5C55F07D4027D2BFE9381C3C77A18G5r9E" TargetMode="External"/><Relationship Id="rId11" Type="http://schemas.openxmlformats.org/officeDocument/2006/relationships/hyperlink" Target="consultantplus://offline/ref=F123A56187043B982C0E557C7A945F1917F1177D75651D7874D5C55F07D4027D2BFE9381C3C77915G5rEE" TargetMode="External"/><Relationship Id="rId24" Type="http://schemas.openxmlformats.org/officeDocument/2006/relationships/hyperlink" Target="consultantplus://offline/ref=F123A56187043B982C0E557C7A945F1917F1177D75651D7874D5C55F07D4027D2BFE9386GCr7E" TargetMode="External"/><Relationship Id="rId32" Type="http://schemas.openxmlformats.org/officeDocument/2006/relationships/hyperlink" Target="consultantplus://offline/ref=F123A56187043B982C0E557C7A945F1917F1177D75651D7874D5C55F07D4027D2BFE9385GCrAE" TargetMode="External"/><Relationship Id="rId37" Type="http://schemas.openxmlformats.org/officeDocument/2006/relationships/hyperlink" Target="consultantplus://offline/ref=F123A56187043B982C0E557C7A945F1916F81A7A766E1D7874D5C55F07D4027D2BFE9381C3C77914G5r7E" TargetMode="External"/><Relationship Id="rId40" Type="http://schemas.openxmlformats.org/officeDocument/2006/relationships/hyperlink" Target="consultantplus://offline/ref=F123A56187043B982C0E557C7A945F1916F81A7A766E1D7874D5C55F07D4027D2BFE9381C3C77E15G5rDE" TargetMode="External"/><Relationship Id="rId45" Type="http://schemas.openxmlformats.org/officeDocument/2006/relationships/theme" Target="theme/theme1.xml"/><Relationship Id="rId5" Type="http://schemas.openxmlformats.org/officeDocument/2006/relationships/hyperlink" Target="consultantplus://offline/ref=F123A56187043B982C0E557C7A945F1917F1177D75651D7874D5C55F07D4027D2BFE9381C3C77915G5rCE" TargetMode="External"/><Relationship Id="rId15" Type="http://schemas.openxmlformats.org/officeDocument/2006/relationships/hyperlink" Target="consultantplus://offline/ref=F123A56187043B982C0E557C7A945F1917F1187D74691D7874D5C55F07D4027D2BFE9383C2GCrFE" TargetMode="External"/><Relationship Id="rId23" Type="http://schemas.openxmlformats.org/officeDocument/2006/relationships/hyperlink" Target="consultantplus://offline/ref=F123A56187043B982C0E557C7A945F1917F91B79726D1D7874D5C55F07D4027D2BFE9381C3C77B1DG5rAE" TargetMode="External"/><Relationship Id="rId28" Type="http://schemas.openxmlformats.org/officeDocument/2006/relationships/hyperlink" Target="consultantplus://offline/ref=F123A56187043B982C0E557C7A945F1917F1177D75651D7874D5C55F07D4027D2BFE9381C3C77B1DG5rAE" TargetMode="External"/><Relationship Id="rId36" Type="http://schemas.openxmlformats.org/officeDocument/2006/relationships/hyperlink" Target="consultantplus://offline/ref=F123A56187043B982C0E557C7A945F1914FB1F707E691D7874D5C55F07D4027D2BFE9381C3C77B1DG5rAE" TargetMode="External"/><Relationship Id="rId10" Type="http://schemas.openxmlformats.org/officeDocument/2006/relationships/hyperlink" Target="consultantplus://offline/ref=F123A56187043B982C0E557C7A945F1917FA167D736740727C8CC95D00DB5D6A2CB79F80C3C679G1rFE" TargetMode="External"/><Relationship Id="rId19" Type="http://schemas.openxmlformats.org/officeDocument/2006/relationships/hyperlink" Target="consultantplus://offline/ref=F123A56187043B982C0E557C7A945F1917F01D7D71641D7874D5C55F07D4027D2BFE9381C3C77A1CG5rDE" TargetMode="External"/><Relationship Id="rId31" Type="http://schemas.openxmlformats.org/officeDocument/2006/relationships/hyperlink" Target="consultantplus://offline/ref=F123A56187043B982C0E557C7A945F1917F1177D75651D7874D5C55F07D4027D2BFE9381C3C77914G5r6E" TargetMode="External"/><Relationship Id="rId44" Type="http://schemas.openxmlformats.org/officeDocument/2006/relationships/fontTable" Target="fontTable.xml"/><Relationship Id="rId4" Type="http://schemas.openxmlformats.org/officeDocument/2006/relationships/hyperlink" Target="consultantplus://offline/ref=F123A56187043B982C0E557C7A945F1917F1177D75651D7874D5C55F07D4027D2BFE9381C3C7791BG5rCE" TargetMode="External"/><Relationship Id="rId9" Type="http://schemas.openxmlformats.org/officeDocument/2006/relationships/hyperlink" Target="consultantplus://offline/ref=F123A56187043B982C0E557C7A945F1917F1177D75651D7874D5C55F07D4027D2BFE9381C3C7791AG5r6E" TargetMode="External"/><Relationship Id="rId14" Type="http://schemas.openxmlformats.org/officeDocument/2006/relationships/hyperlink" Target="consultantplus://offline/ref=F123A56187043B982C0E557C7A945F1917F118707E6C1D7874D5C55F07D4027D2BFE9381C3C77A1EG5r8E" TargetMode="External"/><Relationship Id="rId22" Type="http://schemas.openxmlformats.org/officeDocument/2006/relationships/hyperlink" Target="consultantplus://offline/ref=F123A56187043B982C0E557C7A945F1917F1187D74691D7874D5C55F07D4027D2BFE9383C7GCr7E" TargetMode="External"/><Relationship Id="rId27" Type="http://schemas.openxmlformats.org/officeDocument/2006/relationships/hyperlink" Target="consultantplus://offline/ref=F123A56187043B982C0E557C7A945F1917F91B79726D1D7874D5C55F07D4027D2BFE9381C3C7781AG5r7E" TargetMode="External"/><Relationship Id="rId30" Type="http://schemas.openxmlformats.org/officeDocument/2006/relationships/hyperlink" Target="consultantplus://offline/ref=F123A56187043B982C0E557C7A945F1917F1177D75651D7874D5C55F07D4027D2BFE9382GCrAE" TargetMode="External"/><Relationship Id="rId35" Type="http://schemas.openxmlformats.org/officeDocument/2006/relationships/hyperlink" Target="consultantplus://offline/ref=F123A56187043B982C0E557C7A945F1917F1177D75651D7874D5C55F07D4027D2BFE9381C3C7791BG5rAE" TargetMode="External"/><Relationship Id="rId43" Type="http://schemas.openxmlformats.org/officeDocument/2006/relationships/hyperlink" Target="consultantplus://offline/ref=F123A56187043B982C0E557C7A945F1914F0197F74691D7874D5C55F07D4027D2BFE9381C3C77A15G5r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1961</Words>
  <Characters>11183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Кутукова</dc:creator>
  <cp:keywords/>
  <dc:description/>
  <cp:lastModifiedBy>Кутукова</cp:lastModifiedBy>
  <cp:revision>2</cp:revision>
  <dcterms:created xsi:type="dcterms:W3CDTF">2018-09-24T12:58:00Z</dcterms:created>
  <dcterms:modified xsi:type="dcterms:W3CDTF">2018-09-24T12:58:00Z</dcterms:modified>
</cp:coreProperties>
</file>