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6"/>
      </w:tblGrid>
      <w:tr w:rsidR="00E60CCB" w:rsidRPr="00E60CCB" w:rsidTr="00031B5B">
        <w:tc>
          <w:tcPr>
            <w:tcW w:w="5535" w:type="dxa"/>
          </w:tcPr>
          <w:tbl>
            <w:tblPr>
              <w:tblStyle w:val="a3"/>
              <w:tblpPr w:leftFromText="180" w:rightFromText="180" w:vertAnchor="text" w:horzAnchor="margin" w:tblpY="-152"/>
              <w:tblOverlap w:val="never"/>
              <w:tblW w:w="4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448"/>
            </w:tblGrid>
            <w:tr w:rsidR="00E60CCB" w:rsidRPr="00E60CCB" w:rsidTr="00031B5B">
              <w:trPr>
                <w:trHeight w:val="140"/>
              </w:trPr>
              <w:tc>
                <w:tcPr>
                  <w:tcW w:w="2160" w:type="dxa"/>
                </w:tcPr>
                <w:p w:rsidR="00E60CCB" w:rsidRPr="00E60CCB" w:rsidRDefault="00E60CCB" w:rsidP="00E60CCB">
                  <w:pPr>
                    <w:rPr>
                      <w:rFonts w:ascii="Times New Roman" w:eastAsiaTheme="minorHAnsi" w:hAnsi="Times New Roman"/>
                      <w:b/>
                      <w:lang w:eastAsia="en-US"/>
                    </w:rPr>
                  </w:pPr>
                  <w:r w:rsidRPr="00E60CCB">
                    <w:rPr>
                      <w:rFonts w:ascii="Times New Roman" w:eastAsiaTheme="minorHAnsi" w:hAnsi="Times New Roman"/>
                      <w:b/>
                      <w:color w:val="D9D9D9" w:themeColor="background1" w:themeShade="D9"/>
                      <w:sz w:val="24"/>
                      <w:szCs w:val="24"/>
                      <w:lang w:eastAsia="en-US"/>
                    </w:rPr>
                    <w:t>[Дата документа]</w:t>
                  </w:r>
                </w:p>
              </w:tc>
              <w:tc>
                <w:tcPr>
                  <w:tcW w:w="2448" w:type="dxa"/>
                </w:tcPr>
                <w:p w:rsidR="00E60CCB" w:rsidRPr="00E60CCB" w:rsidRDefault="00E60CCB" w:rsidP="00E60CCB">
                  <w:pPr>
                    <w:rPr>
                      <w:rFonts w:ascii="Times New Roman" w:eastAsiaTheme="minorHAnsi" w:hAnsi="Times New Roman"/>
                      <w:b/>
                      <w:lang w:eastAsia="en-US"/>
                    </w:rPr>
                  </w:pPr>
                  <w:r w:rsidRPr="00E60CCB">
                    <w:rPr>
                      <w:rFonts w:ascii="Times New Roman" w:eastAsiaTheme="minorHAnsi" w:hAnsi="Times New Roman"/>
                      <w:b/>
                      <w:color w:val="D9D9D9" w:themeColor="background1" w:themeShade="D9"/>
                      <w:sz w:val="24"/>
                      <w:szCs w:val="24"/>
                      <w:lang w:eastAsia="en-US"/>
                    </w:rPr>
                    <w:t>[Номер документа]</w:t>
                  </w:r>
                </w:p>
              </w:tc>
            </w:tr>
          </w:tbl>
          <w:p w:rsidR="00E60CCB" w:rsidRPr="00E60CCB" w:rsidRDefault="00E60CCB" w:rsidP="00E60CC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60CCB" w:rsidRPr="00530F01" w:rsidRDefault="00E60CCB" w:rsidP="00E60C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E60CCB" w:rsidRPr="00FE7795" w:rsidRDefault="00E60CCB" w:rsidP="00E60CC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E7795">
        <w:rPr>
          <w:rFonts w:ascii="Times New Roman" w:eastAsia="Calibri" w:hAnsi="Times New Roman"/>
          <w:b/>
          <w:sz w:val="22"/>
          <w:szCs w:val="22"/>
          <w:lang w:eastAsia="en-US"/>
        </w:rPr>
        <w:t>ЗАЯВКА НА РАЗМЕЩЕНИЕ ЗАКУПКИ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033"/>
        <w:gridCol w:w="220"/>
        <w:gridCol w:w="5245"/>
      </w:tblGrid>
      <w:tr w:rsidR="00E60CCB" w:rsidRPr="00FE7795" w:rsidTr="00E60CCB">
        <w:trPr>
          <w:trHeight w:val="649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Информация, подлежащая включению в извещение о проведении закупки</w:t>
            </w: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Наименование объекта закупки (предмет контракта)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4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Способ определения поставщика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4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Информация (при наличии), предусмотренная правилами использования каталога товаров, работ, услуг для обеспечения государственных и муниципальных нужд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Предусмотрено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/не предусмотрено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</w:t>
            </w: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если предусмотрено использование КТРУ: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ind w:left="-6" w:firstLine="6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</w:t>
            </w:r>
          </w:p>
        </w:tc>
      </w:tr>
      <w:tr w:rsidR="00E60CCB" w:rsidRPr="00FE7795" w:rsidTr="00E60CCB">
        <w:trPr>
          <w:trHeight w:val="13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Идентификационный код закупки в плане-графике закупок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465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0CCB" w:rsidRPr="00FE7795" w:rsidRDefault="00E60CCB" w:rsidP="00031B5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Итоговый идентификационный код закупки</w:t>
            </w:r>
            <w:r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 xml:space="preserve"> для размещения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Планируемая дата размещения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 xml:space="preserve">Наименование заказчика (учреждение, структурное подразделение Администрации города </w:t>
            </w:r>
            <w:proofErr w:type="spellStart"/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Лянтор</w:t>
            </w:r>
            <w:proofErr w:type="spellEnd"/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Почтовый адрес, адрес электронной почты, телефон заказчика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7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Ответственное должностное лицо заказчика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Ответственное должностное лицо заказчика -  указывается должность, Ф.И.О., телефон, адрес электронной почты</w:t>
            </w: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485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Сроки исполнения контракта (отдельных этапов исполнения контракта)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FE779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Срок исполнения контракта: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начало исполнения контракта</w:t>
            </w: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: </w:t>
            </w:r>
            <w:r w:rsidRPr="00FE7795">
              <w:rPr>
                <w:rFonts w:ascii="Times New Roman" w:hAnsi="Times New Roman"/>
                <w:bCs w:val="0"/>
                <w:i/>
                <w:iCs w:val="0"/>
                <w:color w:val="000000"/>
                <w:sz w:val="22"/>
                <w:szCs w:val="22"/>
              </w:rPr>
              <w:t>(выбирается вариант)</w:t>
            </w:r>
            <w:r>
              <w:rPr>
                <w:rFonts w:ascii="Times New Roman" w:hAnsi="Times New Roman"/>
                <w:bCs w:val="0"/>
                <w:i/>
                <w:iCs w:val="0"/>
                <w:color w:val="000000"/>
                <w:sz w:val="22"/>
                <w:szCs w:val="22"/>
              </w:rPr>
              <w:t xml:space="preserve"> -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    -</w:t>
            </w: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с __.__.202_</w:t>
            </w: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;</w:t>
            </w: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    - </w:t>
            </w:r>
            <w:proofErr w:type="gramStart"/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с даты заключения</w:t>
            </w:r>
            <w:proofErr w:type="gramEnd"/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контракта;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    - </w:t>
            </w: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но не ранее заключения контракта</w:t>
            </w: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;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окончание исполнения контракта - __.__.202_</w:t>
            </w: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.</w:t>
            </w: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br/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FE779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Срок поставки товаров, оказания услуг, выполнения работ: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начало поставки товаров, оказания услуг, выполнения работ </w:t>
            </w:r>
            <w:r w:rsidRPr="00FE7795">
              <w:rPr>
                <w:rFonts w:ascii="Times New Roman" w:hAnsi="Times New Roman"/>
                <w:bCs w:val="0"/>
                <w:i/>
                <w:iCs w:val="0"/>
                <w:color w:val="000000"/>
                <w:sz w:val="22"/>
                <w:szCs w:val="22"/>
              </w:rPr>
              <w:t>(выбирается вариант)</w:t>
            </w:r>
            <w:r>
              <w:rPr>
                <w:rFonts w:ascii="Times New Roman" w:hAnsi="Times New Roman"/>
                <w:bCs w:val="0"/>
                <w:i/>
                <w:iCs w:val="0"/>
                <w:color w:val="000000"/>
                <w:sz w:val="22"/>
                <w:szCs w:val="22"/>
              </w:rPr>
              <w:t xml:space="preserve"> -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    - с __.__.202_</w:t>
            </w: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;</w:t>
            </w: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    - </w:t>
            </w:r>
            <w:proofErr w:type="gramStart"/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с даты заключения</w:t>
            </w:r>
            <w:proofErr w:type="gramEnd"/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контракта;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    - но не ранее заключения контракта</w:t>
            </w: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;</w:t>
            </w: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 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окончание поставки товаров, оказания услуг, выполнения работ – __.__.202_</w:t>
            </w: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.</w:t>
            </w:r>
          </w:p>
        </w:tc>
      </w:tr>
      <w:tr w:rsidR="00E60CCB" w:rsidRPr="00FE7795" w:rsidTr="00E60CCB">
        <w:trPr>
          <w:trHeight w:val="262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Дополнительно в</w:t>
            </w: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случае установлении этапов исполнения контракта: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FE779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Срок исполнения этапов</w:t>
            </w: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1 этап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-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2 этап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-</w:t>
            </w: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 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FE779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Срок поставки товаров, оказания услуг, выполнения работ</w:t>
            </w: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этапов</w:t>
            </w:r>
            <w:r w:rsidRPr="00FE779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1 этап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-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FE7795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2 этап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-</w:t>
            </w:r>
          </w:p>
        </w:tc>
      </w:tr>
      <w:tr w:rsidR="00E60CCB" w:rsidRPr="00FE7795" w:rsidTr="00E60CCB">
        <w:trPr>
          <w:trHeight w:val="56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 xml:space="preserve">Начальная (максимальная) цена контракта 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111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Цена отдельных этапов исполнения контракта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Предусмотрено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/не предусмотрено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</w:t>
            </w: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если предусмотрены этапы: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 этап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2 этап -  </w:t>
            </w:r>
          </w:p>
        </w:tc>
      </w:tr>
      <w:tr w:rsidR="00E60CCB" w:rsidRPr="00FE7795" w:rsidTr="00E60CCB">
        <w:trPr>
          <w:trHeight w:val="10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0CCB" w:rsidRPr="00FE7795" w:rsidRDefault="00E60CCB" w:rsidP="00E60C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Начальная цена единицы товара, работы, услуги, начальная сумма цен единиц товара, работы, услуги, максимальное значение цены контракта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случае, предусмотренном частью 24 статьи 22 Федерального закона от 05.04.2013 №44-ФЗ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81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Ориентировочное значение цены контракта либо формула цены и максимальное значение цены контракта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случаях, установленных Правительством РФ в соответствии с частью 2 статьи 34 Федерального закона от 05.04.2013 №44-ФЗ</w:t>
            </w:r>
          </w:p>
        </w:tc>
      </w:tr>
      <w:tr w:rsidR="00E60CCB" w:rsidRPr="00FE7795" w:rsidTr="00E60CCB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Источник финансирования закупки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Наименование валюты в соответствии с общероссийским классификатором валют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Российский рубль</w:t>
            </w: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Выплата аванса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Предусмотрено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/не предусмотрено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</w:t>
            </w: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случае</w:t>
            </w: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если предусмотрена выплата аванса: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указывается </w:t>
            </w: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размер аванса ______ % от цены контракта</w:t>
            </w: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Требования, предъявляемые к участникам закупки в соответствии с пунктом 1 части 1 статьи 31 </w:t>
            </w:r>
            <w:r w:rsidRPr="00FE7795">
              <w:rPr>
                <w:rFonts w:ascii="Times New Roman" w:eastAsia="Calibri" w:hAnsi="Times New Roman"/>
                <w:bCs w:val="0"/>
                <w:i/>
                <w:sz w:val="22"/>
                <w:szCs w:val="22"/>
                <w:lang w:eastAsia="en-US"/>
              </w:rPr>
              <w:t xml:space="preserve">Федерального закона 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от 05.04.2013 № 44-ФЗ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/не установлено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 xml:space="preserve">В случае установления требований о наличии: 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- лицензии;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- требования СРО;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- аттестата аккредитации;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 xml:space="preserve"> или пр. документов.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Необходимо указать наименование и реквизиты документа/ нормативного правового акта (действующего на момент подачи заявки на проведение закупки), а также пункт, статью в соответствии с которым устанавливается данное требование</w:t>
            </w: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15.1.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C67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color w:val="000000"/>
                <w:sz w:val="22"/>
                <w:szCs w:val="22"/>
                <w:lang w:eastAsia="en-US"/>
              </w:rPr>
              <w:t xml:space="preserve">Исчерпывающий перечень документов, подтверждающих соответствие участника закупки требованиям, </w:t>
            </w:r>
            <w:r w:rsidRPr="00FE7795">
              <w:rPr>
                <w:rFonts w:ascii="Times New Roman" w:eastAsia="Calibri" w:hAnsi="Times New Roman"/>
                <w:i/>
                <w:iCs w:val="0"/>
                <w:sz w:val="22"/>
                <w:szCs w:val="22"/>
                <w:lang w:eastAsia="en-US"/>
              </w:rPr>
              <w:t>предъявляемым к участникам закупки в соответствии с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color w:val="000000"/>
                <w:sz w:val="22"/>
                <w:szCs w:val="22"/>
                <w:lang w:eastAsia="en-US"/>
              </w:rPr>
              <w:t xml:space="preserve"> пунктом 1 части 1</w:t>
            </w:r>
            <w:r>
              <w:rPr>
                <w:rFonts w:ascii="Times New Roman" w:eastAsia="Calibri" w:hAnsi="Times New Roman"/>
                <w:bCs w:val="0"/>
                <w:i/>
                <w:i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color w:val="000000"/>
                <w:sz w:val="22"/>
                <w:szCs w:val="22"/>
                <w:lang w:eastAsia="en-US"/>
              </w:rPr>
              <w:t>статьи 31 Федерального закона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Default="00E60CCB" w:rsidP="000C67E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 xml:space="preserve">В случае установления требований п.15 в заявке указывается перечень документов </w:t>
            </w:r>
          </w:p>
          <w:p w:rsidR="00E60CCB" w:rsidRDefault="00E60CCB" w:rsidP="000C67E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</w:p>
          <w:p w:rsidR="00E60CCB" w:rsidRDefault="00E60CCB" w:rsidP="000C67E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Cs w:val="0"/>
                <w:sz w:val="22"/>
                <w:szCs w:val="22"/>
                <w:lang w:eastAsia="en-US"/>
              </w:rPr>
              <w:t>При установлении требований о наличии лицензии:</w:t>
            </w:r>
          </w:p>
          <w:p w:rsidR="00E60CCB" w:rsidRPr="00FE7795" w:rsidRDefault="00E60CCB" w:rsidP="000C67E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621653">
              <w:rPr>
                <w:rFonts w:ascii="Times New Roman" w:eastAsia="Calibri" w:hAnsi="Times New Roman"/>
                <w:iCs w:val="0"/>
                <w:sz w:val="22"/>
                <w:szCs w:val="22"/>
                <w:lang w:eastAsia="en-US"/>
              </w:rPr>
              <w:t xml:space="preserve">Выписка из реестра лицензий лицензирующего органа по форме, утвержденной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лицензий», либо копия акта лицензирующего органа о принятом решении (в соответствии со ст. 21 Федерального закона от 04.05.2011 №99-ФЗ «О лицензировании отдельных видов деятельности», Правилами формирования и ведения реестра лицензий, </w:t>
            </w:r>
            <w:r w:rsidRPr="00621653">
              <w:rPr>
                <w:rFonts w:ascii="Times New Roman" w:eastAsia="Calibri" w:hAnsi="Times New Roman"/>
                <w:iCs w:val="0"/>
                <w:sz w:val="22"/>
                <w:szCs w:val="22"/>
                <w:lang w:eastAsia="en-US"/>
              </w:rPr>
              <w:lastRenderedPageBreak/>
              <w:t>утвержденными</w:t>
            </w:r>
            <w:proofErr w:type="gramEnd"/>
            <w:r w:rsidRPr="00621653">
              <w:rPr>
                <w:rFonts w:ascii="Times New Roman" w:eastAsia="Calibri" w:hAnsi="Times New Roman"/>
                <w:iCs w:val="0"/>
                <w:sz w:val="22"/>
                <w:szCs w:val="22"/>
                <w:lang w:eastAsia="en-US"/>
              </w:rPr>
              <w:t xml:space="preserve"> постановлением Правительства РФ от 29.12.2020 №2343)</w:t>
            </w: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Требования, предъявляемые к участникам закупки в соответствии с частями 2 и 2.1 статьи 31 Федерального закона 05.04.2013 № 44-ФЗ (дополнительные требования)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/не установлено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В случае установления: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 xml:space="preserve">указать необходимые требования </w:t>
            </w: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1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hanging="104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0CCB" w:rsidRPr="00FE7795" w:rsidRDefault="00E60CCB" w:rsidP="00E60C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color w:val="000000"/>
                <w:sz w:val="22"/>
                <w:szCs w:val="22"/>
                <w:lang w:eastAsia="en-US"/>
              </w:rPr>
              <w:t xml:space="preserve">Исчерпывающий перечень документов, подтверждающих соответствие участника закупки требованиям, </w:t>
            </w:r>
            <w:r w:rsidRPr="00FE7795">
              <w:rPr>
                <w:rFonts w:ascii="Times New Roman" w:eastAsia="Calibri" w:hAnsi="Times New Roman"/>
                <w:i/>
                <w:iCs w:val="0"/>
                <w:sz w:val="22"/>
                <w:szCs w:val="22"/>
                <w:lang w:eastAsia="en-US"/>
              </w:rPr>
              <w:t>предъявляемым к участникам закупки в соответствии с</w:t>
            </w:r>
            <w:r>
              <w:rPr>
                <w:rFonts w:ascii="Times New Roman" w:eastAsia="Calibri" w:hAnsi="Times New Roman"/>
                <w:i/>
                <w:iCs w:val="0"/>
                <w:sz w:val="22"/>
                <w:szCs w:val="22"/>
                <w:lang w:eastAsia="en-US"/>
              </w:rPr>
              <w:t xml:space="preserve"> 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color w:val="000000"/>
                <w:sz w:val="22"/>
                <w:szCs w:val="22"/>
                <w:lang w:eastAsia="en-US"/>
              </w:rPr>
              <w:t>частями 2 и 2.1 статьи 31 Федерального закона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 xml:space="preserve">В случае установления требований п. 16 в заявке указывается перечень документов </w:t>
            </w: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Требование предъявляемые к участникам закупки в соответствии с ч.1.1 ст. 31 Федерального закона от 05.04.2013 №44-ФЗ 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(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об отсутствии информации в реестре недобросовестных поставщиков (подрядчиков, исполнителей)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)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/не установлено</w:t>
            </w:r>
          </w:p>
          <w:p w:rsidR="00E60CCB" w:rsidRPr="00FE7795" w:rsidRDefault="00E60CCB" w:rsidP="00031B5B">
            <w:pP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В случае установления:</w:t>
            </w:r>
          </w:p>
          <w:p w:rsidR="00E60CCB" w:rsidRPr="00FE7795" w:rsidRDefault="00E60CCB" w:rsidP="00031B5B">
            <w:pP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В реестре недобросовестных поставщиков (подрядчиков, исполнителей),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должны отсутствовать информация об участнике закупки, в том числе о членах коллегиального исполнительного органа, лица, исполняющего функции единоличного исполнительного органа, управляющего (при наличии), управляющей организации (при наличии), участниках (членах) корпоративного юридического лица, владеющих</w:t>
            </w:r>
            <w:proofErr w:type="gramEnd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 xml:space="preserve"> более чем двадцатью пятью процентами акций (долей, паев) корпоративного юридического лица, учредителей унитарного юридического лица</w:t>
            </w:r>
          </w:p>
        </w:tc>
      </w:tr>
      <w:tr w:rsidR="00E60CCB" w:rsidRPr="00FE7795" w:rsidTr="00E60CCB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Информация о пре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доставлени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и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 преимущества в соответствии со ст.28 Федеральн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ого закона от 05.04.2013 №44-ФЗ (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учреждениям и предприятиям уголовно - исполнительной системы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 xml:space="preserve">/не установлено </w:t>
            </w:r>
          </w:p>
          <w:p w:rsidR="00E60CCB" w:rsidRDefault="00E60CCB" w:rsidP="00031B5B">
            <w:pPr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</w:p>
          <w:p w:rsidR="00E60CCB" w:rsidRDefault="00E60CCB" w:rsidP="00031B5B">
            <w:pPr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В случае установления:</w:t>
            </w:r>
          </w:p>
          <w:p w:rsidR="00E60CCB" w:rsidRPr="00FE7795" w:rsidRDefault="00E60CCB" w:rsidP="00031B5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513A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Предоставление преимущества учреждениям и предприятиям уголовно - исполнительной системы в соответствии со ст.28 Федеральн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ого закона от 05.04.2013 №44-ФЗ</w:t>
            </w:r>
            <w:r w:rsidRPr="009513A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размер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</w:t>
            </w:r>
            <w:r w:rsidRPr="009513A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</w:t>
            </w:r>
            <w:r w:rsidRPr="009513A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% от цены контракта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Информация о п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редоставлени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и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 преимущества в соответствии со ст.29 Федерального закона от 05.04.2013 №44-ФЗ 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(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организациям инвалидов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tabs>
                <w:tab w:val="left" w:pos="10773"/>
              </w:tabs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/не установлено</w:t>
            </w:r>
          </w:p>
          <w:p w:rsidR="00E60CCB" w:rsidRDefault="00E60CCB" w:rsidP="00031B5B">
            <w:pPr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</w:p>
          <w:p w:rsidR="00E60CCB" w:rsidRDefault="00E60CCB" w:rsidP="00031B5B">
            <w:pPr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В случае установления:</w:t>
            </w:r>
          </w:p>
          <w:p w:rsidR="00E60CCB" w:rsidRPr="00FE7795" w:rsidRDefault="00E60CCB" w:rsidP="00031B5B">
            <w:pPr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5637F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Предоставление преимущества организациям инвалидов в соответствии со ст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</w:t>
            </w:r>
            <w:r w:rsidRPr="005637F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29 Федерального закона от 05.04.2013 №44-ФЗ в размере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__</w:t>
            </w:r>
            <w:r w:rsidRPr="005637F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% от цены контракта, но не более НМЦК</w:t>
            </w: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Информация о 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 преимущества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х 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в соответствии с ч.3 ст.30 Федерального закона от 05.04.2013 №44-ФЗ 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(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субъектам малого предпринимательства, социально ориентированным некоммерческим организациям)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tabs>
                <w:tab w:val="left" w:pos="10773"/>
              </w:tabs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/не установлено</w:t>
            </w:r>
          </w:p>
          <w:p w:rsidR="00E60CCB" w:rsidRPr="00FE7795" w:rsidRDefault="00E60CCB" w:rsidP="00031B5B">
            <w:pPr>
              <w:tabs>
                <w:tab w:val="left" w:pos="10773"/>
              </w:tabs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tabs>
                <w:tab w:val="left" w:pos="10773"/>
              </w:tabs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В случае установления:</w:t>
            </w:r>
          </w:p>
          <w:p w:rsidR="00E60CCB" w:rsidRPr="00FE7795" w:rsidRDefault="00E60CCB" w:rsidP="00031B5B">
            <w:pPr>
              <w:tabs>
                <w:tab w:val="left" w:pos="10773"/>
              </w:tabs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 Участники закупки должны соответствовать требованиям, установленным Федеральным законом от 24.07.2007 № 209-ФЗ «О развитии малого и среднего предпринимательства в Российской Федерации», Федеральным законом от 12.01.1996 № 7-ФЗ «О некоммерческих организациях»</w:t>
            </w: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tabs>
                <w:tab w:val="left" w:pos="10773"/>
              </w:tabs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i/>
                <w:iCs w:val="0"/>
                <w:kern w:val="2"/>
                <w:sz w:val="22"/>
                <w:szCs w:val="22"/>
                <w:lang w:eastAsia="en-US"/>
              </w:rPr>
              <w:t>Требование, установленное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kern w:val="2"/>
                <w:sz w:val="22"/>
                <w:szCs w:val="22"/>
                <w:lang w:eastAsia="en-US"/>
              </w:rPr>
              <w:t xml:space="preserve"> в соответствии с ч.5, 6 ст. 30 Федерального закона от 05.04.2013 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kern w:val="2"/>
                <w:sz w:val="22"/>
                <w:szCs w:val="22"/>
                <w:lang w:eastAsia="en-US"/>
              </w:rPr>
              <w:lastRenderedPageBreak/>
              <w:t>№44-ФЗ</w:t>
            </w:r>
            <w:r>
              <w:rPr>
                <w:rFonts w:ascii="Times New Roman" w:eastAsia="Calibri" w:hAnsi="Times New Roman"/>
                <w:bCs w:val="0"/>
                <w:i/>
                <w:iCs w:val="0"/>
                <w:kern w:val="2"/>
                <w:sz w:val="22"/>
                <w:szCs w:val="22"/>
                <w:lang w:eastAsia="en-US"/>
              </w:rPr>
              <w:t>, с указанием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kern w:val="2"/>
                <w:sz w:val="22"/>
                <w:szCs w:val="22"/>
                <w:lang w:eastAsia="en-US"/>
              </w:rPr>
              <w:t xml:space="preserve"> объем</w:t>
            </w:r>
            <w:r>
              <w:rPr>
                <w:rFonts w:ascii="Times New Roman" w:eastAsia="Calibri" w:hAnsi="Times New Roman"/>
                <w:bCs w:val="0"/>
                <w:i/>
                <w:iCs w:val="0"/>
                <w:kern w:val="2"/>
                <w:sz w:val="22"/>
                <w:szCs w:val="22"/>
                <w:lang w:eastAsia="en-US"/>
              </w:rPr>
              <w:t>а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kern w:val="2"/>
                <w:sz w:val="22"/>
                <w:szCs w:val="22"/>
                <w:lang w:eastAsia="en-US"/>
              </w:rPr>
              <w:t xml:space="preserve"> привлечения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lastRenderedPageBreak/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/не установлено</w:t>
            </w:r>
          </w:p>
          <w:p w:rsidR="00E60CCB" w:rsidRDefault="00E60CCB" w:rsidP="00031B5B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tabs>
                <w:tab w:val="left" w:pos="10773"/>
              </w:tabs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В случае установления:</w:t>
            </w:r>
          </w:p>
          <w:p w:rsidR="00E60CCB" w:rsidRPr="00FE7795" w:rsidRDefault="00E60CCB" w:rsidP="00031B5B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lastRenderedPageBreak/>
              <w:t xml:space="preserve">указывается </w:t>
            </w: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 xml:space="preserve">объем привлечения _____ % </w:t>
            </w:r>
          </w:p>
          <w:p w:rsidR="00E60CCB" w:rsidRPr="00FE7795" w:rsidRDefault="00E60CCB" w:rsidP="00031B5B">
            <w:pPr>
              <w:tabs>
                <w:tab w:val="left" w:pos="10773"/>
              </w:tabs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tabs>
                <w:tab w:val="left" w:pos="10773"/>
              </w:tabs>
              <w:rPr>
                <w:rFonts w:ascii="Times New Roman" w:eastAsia="Calibri" w:hAnsi="Times New Roman"/>
                <w:bCs w:val="0"/>
                <w:i/>
                <w:iCs w:val="0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Информация об у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словия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х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, запрет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ах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, ограничения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х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(в соответствии со ст. 14 Федерального закона от 05.04.2013 №44-ФЗ)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/не установлено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установления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указывается</w:t>
            </w: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:</w:t>
            </w:r>
          </w:p>
          <w:p w:rsidR="00E60CCB" w:rsidRPr="00FE7795" w:rsidRDefault="00E60CCB" w:rsidP="00031B5B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информация (реквизиты) о нормативном правовом акте, которым утверждено применение национального режима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;</w:t>
            </w: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E60CCB" w:rsidRPr="00FE7795" w:rsidRDefault="00E60CCB" w:rsidP="00031B5B">
            <w:pPr>
              <w:shd w:val="clear" w:color="auto" w:fill="FFFFFF"/>
              <w:ind w:left="34"/>
              <w:jc w:val="both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% снижения цены контракта (при необходимости)</w:t>
            </w:r>
          </w:p>
        </w:tc>
      </w:tr>
      <w:tr w:rsidR="00E60CCB" w:rsidRPr="00FE7795" w:rsidTr="00E60CCB">
        <w:trPr>
          <w:trHeight w:val="9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Размер обеспечения заявки на участие в закупке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/не установлено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установления: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каз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ывается</w:t>
            </w: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от НМЦК, МЦК: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в рублях цифрами, прописью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;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в % </w:t>
            </w:r>
          </w:p>
        </w:tc>
      </w:tr>
      <w:tr w:rsidR="00E60CCB" w:rsidRPr="00FE7795" w:rsidTr="00E60CCB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Реквизиты счета,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Реквизиты счета для перечисления денежных сре</w:t>
            </w:r>
            <w:proofErr w:type="gramStart"/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дств в сл</w:t>
            </w:r>
            <w:proofErr w:type="gramEnd"/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учае, предусмотренном ч. 13 ст. 44 Федерального закона от 05.04.2013 № 44-ФЗ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Указывается при установлении п.2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E60CCB" w:rsidRPr="00FE7795" w:rsidTr="00E60CCB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 xml:space="preserve">Размер обеспечения исполнения контракта 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/не установлено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установления: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каз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ывается</w:t>
            </w: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от НМЦК, ЦК, МЦК: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в рублях цифрами, прописью (при необходимости)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в %</w:t>
            </w:r>
          </w:p>
        </w:tc>
      </w:tr>
      <w:tr w:rsidR="00E60CCB" w:rsidRPr="00FE7795" w:rsidTr="00E60CCB">
        <w:trPr>
          <w:trHeight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Размер обеспечения гарантийных обязательств (при установлении требований)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/не установлено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установления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указывается</w:t>
            </w: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в рублях цифрами, прописью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в %</w:t>
            </w:r>
          </w:p>
        </w:tc>
      </w:tr>
      <w:tr w:rsidR="00E60CCB" w:rsidRPr="00FE7795" w:rsidTr="00E60CCB">
        <w:trPr>
          <w:trHeight w:val="7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eastAsia="en-US"/>
              </w:rPr>
              <w:t xml:space="preserve">Реквизиты счета 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color w:val="000000"/>
                <w:sz w:val="22"/>
                <w:szCs w:val="22"/>
                <w:lang w:eastAsia="en-US"/>
              </w:rPr>
              <w:t xml:space="preserve">для </w:t>
            </w:r>
            <w:r w:rsidRPr="00FE7795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eastAsia="en-US"/>
              </w:rPr>
              <w:t xml:space="preserve">перечисления денежных средств на 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color w:val="000000"/>
                <w:sz w:val="22"/>
                <w:szCs w:val="22"/>
                <w:lang w:eastAsia="en-US"/>
              </w:rPr>
              <w:t>обеспечени</w:t>
            </w:r>
            <w:r w:rsidRPr="00FE7795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eastAsia="en-US"/>
              </w:rPr>
              <w:t>е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color w:val="000000"/>
                <w:sz w:val="22"/>
                <w:szCs w:val="22"/>
                <w:lang w:eastAsia="en-US"/>
              </w:rPr>
              <w:t xml:space="preserve"> исполнения контракта</w:t>
            </w:r>
            <w:r w:rsidRPr="00FE7795">
              <w:rPr>
                <w:rFonts w:ascii="Times New Roman" w:eastAsia="Calibri" w:hAnsi="Times New Roman"/>
                <w:i/>
                <w:color w:val="000000"/>
                <w:sz w:val="22"/>
                <w:szCs w:val="22"/>
                <w:lang w:eastAsia="en-US"/>
              </w:rPr>
              <w:t>, гарантийных обязательств (при установлении требований)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Указывается при установлении п.2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п.2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</w:tr>
      <w:tr w:rsidR="00E60CCB" w:rsidRPr="00FE7795" w:rsidTr="00E60CCB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Требование к гарантийным обязательствам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/не установлено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установления: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С</w:t>
            </w: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рок</w:t>
            </w:r>
            <w:r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 xml:space="preserve"> указывается </w:t>
            </w: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в днях, месяцах, годах</w:t>
            </w:r>
          </w:p>
        </w:tc>
      </w:tr>
      <w:tr w:rsidR="00E60CCB" w:rsidRPr="00FE7795" w:rsidTr="00E60CCB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Информация о банковском сопровождении контракта 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/не установлено</w:t>
            </w: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Информация о возможности заказчика заключить контракт с несколькими участниками</w:t>
            </w:r>
          </w:p>
          <w:p w:rsidR="00E60CCB" w:rsidRPr="00FE7795" w:rsidRDefault="00E60CCB" w:rsidP="00031B5B">
            <w:pP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Предусмотрено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/не предусмотрено</w:t>
            </w: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Информация о возможности одностороннего отказа от исполнения контракта (в соответствии со ст. 95 Федерального закона от 05.04.2013 № 44-ФЗ)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Cs w:val="0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iCs w:val="0"/>
                <w:sz w:val="22"/>
                <w:szCs w:val="22"/>
                <w:lang w:eastAsia="en-US"/>
              </w:rPr>
              <w:t>Предусмотрено</w:t>
            </w:r>
            <w:proofErr w:type="gramEnd"/>
            <w:r w:rsidRPr="00FE7795">
              <w:rPr>
                <w:rFonts w:ascii="Times New Roman" w:eastAsia="Calibri" w:hAnsi="Times New Roman"/>
                <w:iCs w:val="0"/>
                <w:sz w:val="22"/>
                <w:szCs w:val="22"/>
                <w:lang w:eastAsia="en-US"/>
              </w:rPr>
              <w:t xml:space="preserve">/не предусмотрено 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60CCB" w:rsidRPr="00E85BE1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left="498" w:hanging="32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Критерии оценки заявок на участие в конкурсе и величины значимости критериев </w:t>
            </w:r>
          </w:p>
        </w:tc>
        <w:tc>
          <w:tcPr>
            <w:tcW w:w="5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 не установлено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Критерии оценки заявок на участие в конкурсе, их значимость: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 _________________, значимость ___%.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 _________________, значимость ___%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 т.д.</w:t>
            </w:r>
          </w:p>
        </w:tc>
      </w:tr>
      <w:tr w:rsidR="00E60CCB" w:rsidRPr="00FE7795" w:rsidTr="00E60CCB">
        <w:trPr>
          <w:trHeight w:val="635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795">
              <w:rPr>
                <w:rFonts w:ascii="Times New Roman" w:eastAsia="Calibri" w:hAnsi="Times New Roman"/>
                <w:b/>
                <w:bCs w:val="0"/>
                <w:iCs w:val="0"/>
                <w:sz w:val="22"/>
                <w:szCs w:val="22"/>
                <w:lang w:eastAsia="en-US"/>
              </w:rPr>
              <w:t>Информация, подлежащая включению в контракт</w:t>
            </w:r>
          </w:p>
        </w:tc>
      </w:tr>
      <w:tr w:rsidR="00E60CCB" w:rsidRPr="00FE7795" w:rsidTr="00E60CCB">
        <w:trPr>
          <w:trHeight w:val="5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hanging="7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 xml:space="preserve">Типовые условия контракта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Установлено</w:t>
            </w:r>
            <w:proofErr w:type="gramEnd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/не установлено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 установления: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информация (реквизиты) о нормативном правовом акте, которым </w:t>
            </w: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утвержден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типовые условия контракта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Реестровый номер типовых условий контракта  </w:t>
            </w:r>
          </w:p>
        </w:tc>
      </w:tr>
      <w:tr w:rsidR="00E60CCB" w:rsidRPr="00FE7795" w:rsidTr="00E60CCB">
        <w:trPr>
          <w:trHeight w:val="5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hanging="7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tabs>
                <w:tab w:val="left" w:pos="10773"/>
              </w:tabs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highlight w:val="cyan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Закупка осуществляется у субъектов малого предпринимательства, социально ориентированных некоммерческих организаций (в соответствии со ст.30 Федерального закона от 05.04.2013 №44-ФЗ)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tabs>
                <w:tab w:val="left" w:pos="10773"/>
              </w:tabs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Установлено СМП, СОНКО/не установлено</w:t>
            </w:r>
          </w:p>
        </w:tc>
      </w:tr>
      <w:tr w:rsidR="00E60CCB" w:rsidRPr="00FE7795" w:rsidTr="00E60CCB">
        <w:trPr>
          <w:trHeight w:val="5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hanging="7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Порядок формирования цены контракта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i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hanging="7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Форма, срок и порядок оплаты выполняемых работ, поставляемых товаров, оказываемых услуг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i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hanging="7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Оплата поставки товара, выполнения работы или оказания услуги по цене единицы товара, работы, услуги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Предусмотрено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/не предусмотрено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</w:t>
            </w: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если предусмотрено: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контракта, указанного в извещении об осуществлении закупки и документации о закупке.</w:t>
            </w:r>
            <w:proofErr w:type="gramEnd"/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i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случае</w:t>
            </w: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если контрактом предусматривается выполнение работ, связанных с осуществлением регулярных перевозок автомобильным транспортом и городским наземным электрическим транспортом, допускается оплата такого контракта исходя из фактически выполненного объема данных работ, но не превышающего объема работ, подлежащих выполнению в соответствии с контрактом</w:t>
            </w: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hanging="7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Информация о возможности 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внесения изменений в контракт 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в соответствии с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о</w:t>
            </w: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  ст. 95 Федерального закона от 05.04.2013 №44-ФЗ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Предусмотрено</w:t>
            </w:r>
            <w:proofErr w:type="gramEnd"/>
            <w:r w:rsidRPr="00FE7795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/не предусмотрено</w:t>
            </w: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ind w:left="213" w:hanging="213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</w:p>
        </w:tc>
      </w:tr>
      <w:tr w:rsidR="00E60CCB" w:rsidRPr="00FE7795" w:rsidTr="00E60CC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spacing w:after="200" w:line="276" w:lineRule="auto"/>
              <w:ind w:hanging="7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Информация о возможности увеличения количества поставляемого товара </w:t>
            </w:r>
            <w:r w:rsidRPr="004953AA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 на сумму, не превышающую разницы между ценой контракта и </w:t>
            </w:r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НМЦК в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соответствии с п.2 ч.2 ст.51 Федерального закона №44-ФЗ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4953AA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  <w:proofErr w:type="gramStart"/>
            <w:r w:rsidRPr="004953AA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Предусмотрено</w:t>
            </w:r>
            <w:proofErr w:type="gramEnd"/>
            <w:r w:rsidRPr="004953AA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  <w:t>/не предусмотрено</w:t>
            </w:r>
          </w:p>
          <w:p w:rsidR="00E60CCB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</w:p>
          <w:p w:rsidR="00E60CCB" w:rsidRPr="00FE7795" w:rsidRDefault="00E60CCB" w:rsidP="00031B5B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  <w:lang w:eastAsia="en-US"/>
              </w:rPr>
            </w:pPr>
          </w:p>
        </w:tc>
      </w:tr>
    </w:tbl>
    <w:p w:rsidR="00E60CCB" w:rsidRPr="00FE7795" w:rsidRDefault="00E60CCB" w:rsidP="00E60C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60CCB" w:rsidRPr="00FE7795" w:rsidRDefault="00E60CCB" w:rsidP="00E60CC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779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К заявке прикладываются следующие документы: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6804"/>
      </w:tblGrid>
      <w:tr w:rsidR="00E60CCB" w:rsidRPr="00FE7795" w:rsidTr="00031B5B">
        <w:trPr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72" w:hanging="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Приложение 1 к извещению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Описание объекта закупки (Техническое задание)</w:t>
            </w:r>
          </w:p>
        </w:tc>
      </w:tr>
      <w:tr w:rsidR="00E60CCB" w:rsidRPr="00FE7795" w:rsidTr="00031B5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72" w:hanging="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Приложение 2 к извещению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Обоснование начальной (максимальной) цены </w:t>
            </w:r>
            <w:proofErr w:type="gramStart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контракта/ максимальной цены контракта / начальных цен единиц</w:t>
            </w:r>
            <w:proofErr w:type="gramEnd"/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товара, работы, услуги</w:t>
            </w:r>
          </w:p>
        </w:tc>
      </w:tr>
      <w:tr w:rsidR="00E60CCB" w:rsidRPr="00FE7795" w:rsidTr="00031B5B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72" w:hanging="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Приложение 4 к извещению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Проект контракта</w:t>
            </w:r>
          </w:p>
        </w:tc>
      </w:tr>
      <w:tr w:rsidR="00E60CCB" w:rsidRPr="00FE7795" w:rsidTr="00031B5B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72" w:hanging="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Приложение 5 к извещению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</w:t>
            </w:r>
          </w:p>
        </w:tc>
      </w:tr>
      <w:tr w:rsidR="00E60CCB" w:rsidRPr="00FE7795" w:rsidTr="00031B5B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72" w:hanging="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 xml:space="preserve">Приложение к заявке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Объект закупки</w:t>
            </w:r>
          </w:p>
        </w:tc>
      </w:tr>
      <w:tr w:rsidR="00E60CCB" w:rsidRPr="00FE7795" w:rsidTr="00031B5B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CB" w:rsidRPr="00FE7795" w:rsidRDefault="00E60CCB" w:rsidP="00E60CC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72" w:hanging="4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bCs w:val="0"/>
                <w:i/>
                <w:iCs w:val="0"/>
                <w:sz w:val="22"/>
                <w:szCs w:val="22"/>
                <w:lang w:eastAsia="en-US"/>
              </w:rPr>
              <w:t>Иные документы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0CCB" w:rsidRPr="00FE7795" w:rsidRDefault="00E60CCB" w:rsidP="00031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E77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Оригиналы или сканированные копии (дефектной ведомости, описи работ, запросов, коммерческих предложений и т.д.) </w:t>
            </w:r>
          </w:p>
        </w:tc>
      </w:tr>
    </w:tbl>
    <w:p w:rsidR="00E60CCB" w:rsidRPr="00FE7795" w:rsidRDefault="00E60CCB" w:rsidP="00E60CC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/>
          <w:iCs w:val="0"/>
          <w:sz w:val="20"/>
          <w:szCs w:val="20"/>
          <w:lang w:eastAsia="en-US"/>
        </w:rPr>
      </w:pPr>
    </w:p>
    <w:tbl>
      <w:tblPr>
        <w:tblW w:w="10456" w:type="dxa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91"/>
        <w:gridCol w:w="5579"/>
        <w:gridCol w:w="91"/>
        <w:gridCol w:w="1043"/>
        <w:gridCol w:w="1276"/>
      </w:tblGrid>
      <w:tr w:rsidR="00E60CCB" w:rsidRPr="002B3D6D" w:rsidTr="00031B5B">
        <w:trPr>
          <w:trHeight w:val="1443"/>
        </w:trPr>
        <w:tc>
          <w:tcPr>
            <w:tcW w:w="2467" w:type="dxa"/>
            <w:gridSpan w:val="2"/>
            <w:shd w:val="clear" w:color="auto" w:fill="auto"/>
          </w:tcPr>
          <w:p w:rsidR="00E60CCB" w:rsidRPr="002B3D6D" w:rsidRDefault="00E60CCB" w:rsidP="00031B5B">
            <w:pPr>
              <w:ind w:right="-57"/>
              <w:rPr>
                <w:rFonts w:ascii="Times New Roman" w:eastAsia="Calibri" w:hAnsi="Times New Roman"/>
                <w:bCs w:val="0"/>
                <w:iCs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0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30480</wp:posOffset>
                      </wp:positionV>
                      <wp:extent cx="3603625" cy="896620"/>
                      <wp:effectExtent l="0" t="0" r="15875" b="17780"/>
                      <wp:wrapNone/>
                      <wp:docPr id="5" name="Группа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03625" cy="896620"/>
                                <a:chOff x="0" y="0"/>
                                <a:chExt cx="2774043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774043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362" y="25400"/>
                                  <a:ext cx="227715" cy="412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113.95pt;margin-top:2.4pt;width:283.75pt;height:70.6pt;z-index:251659264;mso-width-relative:margin;mso-height-relative:margin" coordsize="2774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" o:allowoverlap="f">
                      <o:lock v:ext="edit" aspectratio="t"/>
                      <v:roundrect id="Скругленный прямоугольник 2" o:spid="_x0000_s1027" style="position:absolute;width:2774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5lcIA&#10;AADaAAAADwAAAGRycy9kb3ducmV2LnhtbESPT4vCMBTE7wt+h/CEva2pVRapRhFBEZY9+Ae8Pppn&#10;W21eahNr/PYbQdjjMDO/YWaLYGrRUesqywqGgwQEcW51xYWC42H9NQHhPLLG2jIpeJKDxbz3McNM&#10;2wfvqNv7QkQIuwwVlN43mZQuL8mgG9iGOHpn2xr0UbaF1C0+ItzUMk2Sb2mw4rhQYkOrkvLr/m4U&#10;hG6ZJ8V1fNn8VM/fOoxup/R8U+qzH5ZTEJ6C/w+/21utIIXXlX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TmVwgAAANoAAAAPAAAAAAAAAAAAAAAAAJgCAABkcnMvZG93&#10;bnJldi54bWxQSwUGAAAAAAQABAD1AAAAhwMAAAAA&#10;" filled="f" strokecolor="windowText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793;top:254;width:2277;height:4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q2wrDAAAA2gAAAA8AAABkcnMvZG93bnJldi54bWxEj0FrwkAUhO8F/8PyCt6a3VQoNbpKEQRB&#10;L6Z6f8m+JqnZtyG7TeK/dwuFHoeZ+YZZbyfbioF63zjWkCYKBHHpTMOVhsvn/uUdhA/IBlvHpOFO&#10;Hrab2dMaM+NGPtOQh0pECPsMNdQhdJmUvqzJok9cRxy9L9dbDFH2lTQ9jhFuW/mq1Ju02HBcqLGj&#10;XU3lLf+xGpb34npLT+rSFblTh+Nxl56/G63nz9PHCkSgKfyH/9oHo2EBv1fiDZC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+rbCsMAAADaAAAADwAAAAAAAAAAAAAAAACf&#10;AgAAZHJzL2Rvd25yZXYueG1sUEsFBgAAAAAEAAQA9wAAAI8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Pr="002B3D6D">
              <w:rPr>
                <w:rFonts w:ascii="Times New Roman" w:eastAsia="Calibri" w:hAnsi="Times New Roman"/>
                <w:bCs w:val="0"/>
                <w:iCs w:val="0"/>
                <w:sz w:val="26"/>
                <w:szCs w:val="26"/>
                <w:lang w:eastAsia="en-US"/>
              </w:rPr>
              <w:t>Должность руководителя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60CCB" w:rsidRPr="002B3D6D" w:rsidRDefault="00E60CCB" w:rsidP="00031B5B">
            <w:pPr>
              <w:jc w:val="center"/>
              <w:rPr>
                <w:rFonts w:ascii="Times New Roman" w:eastAsia="Calibri" w:hAnsi="Times New Roman"/>
                <w:b/>
                <w:bCs w:val="0"/>
                <w:iCs w:val="0"/>
                <w:color w:val="D9D9D9"/>
                <w:sz w:val="20"/>
                <w:szCs w:val="20"/>
                <w:lang w:eastAsia="en-US"/>
              </w:rPr>
            </w:pPr>
            <w:r w:rsidRPr="002B3D6D">
              <w:rPr>
                <w:rFonts w:ascii="Times New Roman" w:eastAsia="Calibri" w:hAnsi="Times New Roman"/>
                <w:b/>
                <w:bCs w:val="0"/>
                <w:iCs w:val="0"/>
                <w:color w:val="D9D9D9"/>
                <w:sz w:val="20"/>
                <w:szCs w:val="20"/>
                <w:lang w:eastAsia="en-US"/>
              </w:rPr>
              <w:t>ДОКУМЕНТ ПОДПИСАН</w:t>
            </w:r>
          </w:p>
          <w:p w:rsidR="00E60CCB" w:rsidRPr="002B3D6D" w:rsidRDefault="00E60CCB" w:rsidP="00031B5B">
            <w:pPr>
              <w:jc w:val="center"/>
              <w:rPr>
                <w:rFonts w:ascii="Times New Roman" w:eastAsia="Calibri" w:hAnsi="Times New Roman"/>
                <w:b/>
                <w:bCs w:val="0"/>
                <w:iCs w:val="0"/>
                <w:color w:val="D9D9D9"/>
                <w:sz w:val="20"/>
                <w:szCs w:val="20"/>
                <w:lang w:eastAsia="en-US"/>
              </w:rPr>
            </w:pPr>
            <w:r w:rsidRPr="002B3D6D">
              <w:rPr>
                <w:rFonts w:ascii="Times New Roman" w:eastAsia="Calibri" w:hAnsi="Times New Roman"/>
                <w:b/>
                <w:bCs w:val="0"/>
                <w:iCs w:val="0"/>
                <w:color w:val="D9D9D9"/>
                <w:sz w:val="20"/>
                <w:szCs w:val="20"/>
                <w:lang w:eastAsia="en-US"/>
              </w:rPr>
              <w:t>ЭЛЕКТРОННОЙ ПОДПИСЬЮ</w:t>
            </w:r>
          </w:p>
          <w:p w:rsidR="00E60CCB" w:rsidRPr="002B3D6D" w:rsidRDefault="00E60CCB" w:rsidP="00031B5B">
            <w:pPr>
              <w:rPr>
                <w:rFonts w:ascii="Times New Roman" w:eastAsia="Calibri" w:hAnsi="Times New Roman"/>
                <w:bCs w:val="0"/>
                <w:iCs w:val="0"/>
                <w:color w:val="D9D9D9"/>
                <w:sz w:val="8"/>
                <w:szCs w:val="8"/>
                <w:lang w:eastAsia="en-US"/>
              </w:rPr>
            </w:pPr>
          </w:p>
          <w:p w:rsidR="00E60CCB" w:rsidRPr="002B3D6D" w:rsidRDefault="00E60CCB" w:rsidP="00031B5B">
            <w:pPr>
              <w:rPr>
                <w:rFonts w:ascii="Times New Roman" w:eastAsia="Calibri" w:hAnsi="Times New Roman"/>
                <w:bCs w:val="0"/>
                <w:iCs w:val="0"/>
                <w:color w:val="D9D9D9"/>
                <w:sz w:val="18"/>
                <w:szCs w:val="18"/>
                <w:lang w:eastAsia="en-US"/>
              </w:rPr>
            </w:pPr>
            <w:r w:rsidRPr="002B3D6D">
              <w:rPr>
                <w:rFonts w:ascii="Times New Roman" w:eastAsia="Calibri" w:hAnsi="Times New Roman"/>
                <w:bCs w:val="0"/>
                <w:iCs w:val="0"/>
                <w:color w:val="D9D9D9"/>
                <w:sz w:val="18"/>
                <w:szCs w:val="18"/>
                <w:lang w:eastAsia="en-US"/>
              </w:rPr>
              <w:t>Сертификат  [Номер сертификата 1]</w:t>
            </w:r>
          </w:p>
          <w:p w:rsidR="00E60CCB" w:rsidRPr="002B3D6D" w:rsidRDefault="00E60CCB" w:rsidP="00031B5B">
            <w:pPr>
              <w:rPr>
                <w:rFonts w:ascii="Times New Roman" w:eastAsia="Calibri" w:hAnsi="Times New Roman"/>
                <w:bCs w:val="0"/>
                <w:iCs w:val="0"/>
                <w:color w:val="D9D9D9"/>
                <w:sz w:val="18"/>
                <w:szCs w:val="18"/>
                <w:lang w:eastAsia="en-US"/>
              </w:rPr>
            </w:pPr>
            <w:r w:rsidRPr="002B3D6D">
              <w:rPr>
                <w:rFonts w:ascii="Times New Roman" w:eastAsia="Calibri" w:hAnsi="Times New Roman"/>
                <w:bCs w:val="0"/>
                <w:iCs w:val="0"/>
                <w:color w:val="D9D9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:rsidR="00E60CCB" w:rsidRPr="002B3D6D" w:rsidRDefault="00E60CCB" w:rsidP="00031B5B">
            <w:pPr>
              <w:rPr>
                <w:rFonts w:ascii="Times New Roman" w:eastAsia="Calibri" w:hAnsi="Times New Roman"/>
                <w:bCs w:val="0"/>
                <w:iCs w:val="0"/>
                <w:sz w:val="10"/>
                <w:szCs w:val="10"/>
                <w:lang w:eastAsia="en-US"/>
              </w:rPr>
            </w:pPr>
            <w:r w:rsidRPr="002B3D6D">
              <w:rPr>
                <w:rFonts w:ascii="Times New Roman" w:eastAsia="Calibri" w:hAnsi="Times New Roman"/>
                <w:bCs w:val="0"/>
                <w:iCs w:val="0"/>
                <w:color w:val="D9D9D9"/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2B3D6D">
              <w:rPr>
                <w:rFonts w:ascii="Times New Roman" w:eastAsia="Calibri" w:hAnsi="Times New Roman"/>
                <w:bCs w:val="0"/>
                <w:iCs w:val="0"/>
                <w:color w:val="D9D9D9"/>
                <w:sz w:val="18"/>
                <w:szCs w:val="18"/>
                <w:lang w:eastAsia="en-US"/>
              </w:rPr>
              <w:t>ДатаС</w:t>
            </w:r>
            <w:proofErr w:type="spellEnd"/>
            <w:r w:rsidRPr="002B3D6D">
              <w:rPr>
                <w:rFonts w:ascii="Times New Roman" w:eastAsia="Calibri" w:hAnsi="Times New Roman"/>
                <w:bCs w:val="0"/>
                <w:iCs w:val="0"/>
                <w:color w:val="D9D9D9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2B3D6D">
              <w:rPr>
                <w:rFonts w:ascii="Times New Roman" w:eastAsia="Calibri" w:hAnsi="Times New Roman"/>
                <w:bCs w:val="0"/>
                <w:iCs w:val="0"/>
                <w:color w:val="D9D9D9"/>
                <w:sz w:val="18"/>
                <w:szCs w:val="18"/>
                <w:lang w:eastAsia="en-US"/>
              </w:rPr>
              <w:t>ДатаПо</w:t>
            </w:r>
            <w:proofErr w:type="spellEnd"/>
            <w:r w:rsidRPr="002B3D6D">
              <w:rPr>
                <w:rFonts w:ascii="Times New Roman" w:eastAsia="Calibri" w:hAnsi="Times New Roman"/>
                <w:bCs w:val="0"/>
                <w:iCs w:val="0"/>
                <w:color w:val="D9D9D9"/>
                <w:sz w:val="18"/>
                <w:szCs w:val="18"/>
                <w:lang w:eastAsia="en-US"/>
              </w:rPr>
              <w:t xml:space="preserve"> 1]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0CCB" w:rsidRPr="002B3D6D" w:rsidRDefault="00E60CCB" w:rsidP="00031B5B">
            <w:pPr>
              <w:rPr>
                <w:rFonts w:ascii="Times New Roman" w:eastAsia="Calibri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2B3D6D">
              <w:rPr>
                <w:rFonts w:ascii="Times New Roman" w:eastAsia="Calibri" w:hAnsi="Times New Roman"/>
                <w:bCs w:val="0"/>
                <w:iCs w:val="0"/>
                <w:sz w:val="26"/>
                <w:szCs w:val="26"/>
                <w:lang w:eastAsia="en-US"/>
              </w:rPr>
              <w:t>Ф.И.О.</w:t>
            </w:r>
          </w:p>
          <w:p w:rsidR="00E60CCB" w:rsidRPr="002B3D6D" w:rsidRDefault="00E60CCB" w:rsidP="00031B5B">
            <w:pPr>
              <w:rPr>
                <w:rFonts w:ascii="Times New Roman" w:eastAsia="Calibri" w:hAnsi="Times New Roman"/>
                <w:bCs w:val="0"/>
                <w:iCs w:val="0"/>
                <w:sz w:val="26"/>
                <w:szCs w:val="26"/>
                <w:lang w:eastAsia="en-US"/>
              </w:rPr>
            </w:pPr>
            <w:r w:rsidRPr="002B3D6D">
              <w:rPr>
                <w:rFonts w:ascii="Times New Roman" w:eastAsia="Calibri" w:hAnsi="Times New Roman"/>
                <w:bCs w:val="0"/>
                <w:iCs w:val="0"/>
                <w:sz w:val="26"/>
                <w:szCs w:val="26"/>
                <w:lang w:eastAsia="en-US"/>
              </w:rPr>
              <w:t>руководителя</w:t>
            </w:r>
          </w:p>
        </w:tc>
      </w:tr>
      <w:tr w:rsidR="00E60CCB" w:rsidRPr="002B3D6D" w:rsidTr="00031B5B">
        <w:tblPrEx>
          <w:tblCellMar>
            <w:left w:w="108" w:type="dxa"/>
            <w:right w:w="108" w:type="dxa"/>
          </w:tblCellMar>
        </w:tblPrEx>
        <w:trPr>
          <w:gridAfter w:val="1"/>
          <w:wAfter w:w="1276" w:type="dxa"/>
        </w:trPr>
        <w:tc>
          <w:tcPr>
            <w:tcW w:w="2376" w:type="dxa"/>
            <w:shd w:val="clear" w:color="auto" w:fill="auto"/>
          </w:tcPr>
          <w:p w:rsidR="00E60CCB" w:rsidRPr="002B3D6D" w:rsidRDefault="00E60CCB" w:rsidP="00031B5B">
            <w:pPr>
              <w:rPr>
                <w:rFonts w:ascii="Times New Roman" w:eastAsia="Calibri" w:hAnsi="Times New Roman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60CCB" w:rsidRPr="002B3D6D" w:rsidRDefault="00E60CCB" w:rsidP="00031B5B">
            <w:pPr>
              <w:rPr>
                <w:rFonts w:ascii="Times New Roman" w:eastAsia="Calibri" w:hAnsi="Times New Roman"/>
                <w:b/>
                <w:i/>
                <w:iCs w:val="0"/>
                <w:sz w:val="16"/>
                <w:szCs w:val="16"/>
                <w:lang w:eastAsia="en-US"/>
              </w:rPr>
            </w:pPr>
            <w:r w:rsidRPr="002B3D6D">
              <w:rPr>
                <w:rFonts w:ascii="Times New Roman" w:eastAsia="Calibri" w:hAnsi="Times New Roman"/>
                <w:b/>
                <w:i/>
                <w:iCs w:val="0"/>
                <w:sz w:val="16"/>
                <w:szCs w:val="16"/>
                <w:lang w:eastAsia="en-US"/>
              </w:rPr>
              <w:t>Настоящий документ подписан электронной подписью в соответствии с Федеральным законом от 06.04.2011 № 63-ФЗ «Об электронной подписи».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60CCB" w:rsidRPr="002B3D6D" w:rsidRDefault="00E60CCB" w:rsidP="00031B5B">
            <w:pPr>
              <w:rPr>
                <w:rFonts w:ascii="Times New Roman" w:eastAsia="Calibri" w:hAnsi="Times New Roman"/>
                <w:iCs w:val="0"/>
                <w:sz w:val="20"/>
                <w:szCs w:val="20"/>
                <w:lang w:eastAsia="en-US"/>
              </w:rPr>
            </w:pPr>
          </w:p>
        </w:tc>
      </w:tr>
    </w:tbl>
    <w:p w:rsidR="00E60CCB" w:rsidRDefault="00E60CCB" w:rsidP="00E60CCB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0CCB" w:rsidRDefault="00E60CCB" w:rsidP="00E60CCB">
      <w:pPr>
        <w:pStyle w:val="ConsPlusTitle"/>
        <w:widowControl/>
        <w:ind w:left="5812"/>
        <w:rPr>
          <w:rFonts w:ascii="Times New Roman" w:hAnsi="Times New Roman" w:cs="Times New Roman"/>
          <w:b w:val="0"/>
          <w:bCs w:val="0"/>
          <w:sz w:val="24"/>
          <w:szCs w:val="24"/>
        </w:rPr>
        <w:sectPr w:rsidR="00E60CCB" w:rsidSect="00E60CCB">
          <w:pgSz w:w="11906" w:h="16838"/>
          <w:pgMar w:top="709" w:right="849" w:bottom="709" w:left="1134" w:header="567" w:footer="310" w:gutter="0"/>
          <w:pgNumType w:start="0"/>
          <w:cols w:space="708"/>
          <w:titlePg/>
          <w:docGrid w:linePitch="381"/>
        </w:sectPr>
      </w:pPr>
    </w:p>
    <w:p w:rsidR="009012E6" w:rsidRDefault="009012E6"/>
    <w:sectPr w:rsidR="0090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BBC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0344097"/>
    <w:multiLevelType w:val="multilevel"/>
    <w:tmpl w:val="EEA856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69B7331"/>
    <w:multiLevelType w:val="hybridMultilevel"/>
    <w:tmpl w:val="062899EA"/>
    <w:lvl w:ilvl="0" w:tplc="363C23CC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6E"/>
    <w:rsid w:val="009012E6"/>
    <w:rsid w:val="00A93D6E"/>
    <w:rsid w:val="00E6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CB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6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CB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6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1914</Words>
  <Characters>10912</Characters>
  <Application>Microsoft Office Word</Application>
  <DocSecurity>0</DocSecurity>
  <Lines>90</Lines>
  <Paragraphs>25</Paragraphs>
  <ScaleCrop>false</ScaleCrop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BarievaZH</dc:creator>
  <cp:keywords/>
  <dc:description/>
  <cp:lastModifiedBy>BarievaZH</cp:lastModifiedBy>
  <cp:revision>2</cp:revision>
  <dcterms:created xsi:type="dcterms:W3CDTF">2023-12-07T12:01:00Z</dcterms:created>
  <dcterms:modified xsi:type="dcterms:W3CDTF">2023-12-07T12:06:00Z</dcterms:modified>
</cp:coreProperties>
</file>