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D1" w:rsidRPr="008845F3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3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</w:t>
      </w:r>
    </w:p>
    <w:p w:rsidR="00E33CD1" w:rsidRPr="008845F3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3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88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b/>
          <w:sz w:val="28"/>
          <w:szCs w:val="28"/>
        </w:rPr>
        <w:t>за 20</w:t>
      </w:r>
      <w:r w:rsidR="00E6160D" w:rsidRPr="008845F3">
        <w:rPr>
          <w:rFonts w:ascii="Times New Roman" w:hAnsi="Times New Roman" w:cs="Times New Roman"/>
          <w:b/>
          <w:sz w:val="28"/>
          <w:szCs w:val="28"/>
        </w:rPr>
        <w:t>2</w:t>
      </w:r>
      <w:r w:rsidR="00964AEF" w:rsidRPr="008845F3">
        <w:rPr>
          <w:rFonts w:ascii="Times New Roman" w:hAnsi="Times New Roman" w:cs="Times New Roman"/>
          <w:b/>
          <w:sz w:val="28"/>
          <w:szCs w:val="28"/>
        </w:rPr>
        <w:t>1</w:t>
      </w:r>
      <w:r w:rsidRPr="008845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CD1" w:rsidRPr="008845F3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8845F3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</w:t>
      </w:r>
      <w:r w:rsidR="00E6160D" w:rsidRPr="008845F3">
        <w:rPr>
          <w:rFonts w:ascii="Times New Roman" w:hAnsi="Times New Roman" w:cs="Times New Roman"/>
          <w:sz w:val="28"/>
          <w:szCs w:val="28"/>
        </w:rPr>
        <w:t>2</w:t>
      </w:r>
      <w:r w:rsidR="008845F3">
        <w:rPr>
          <w:rFonts w:ascii="Times New Roman" w:hAnsi="Times New Roman" w:cs="Times New Roman"/>
          <w:sz w:val="28"/>
          <w:szCs w:val="28"/>
        </w:rPr>
        <w:t>1</w:t>
      </w:r>
      <w:r w:rsidRPr="008845F3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8845F3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8845F3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8845F3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845F3">
        <w:rPr>
          <w:rFonts w:ascii="Times New Roman" w:hAnsi="Times New Roman" w:cs="Times New Roman"/>
          <w:sz w:val="28"/>
          <w:szCs w:val="28"/>
        </w:rPr>
        <w:t xml:space="preserve">8.2 Федерального закона </w:t>
      </w:r>
      <w:r w:rsidR="008845F3" w:rsidRPr="008845F3">
        <w:rPr>
          <w:rFonts w:ascii="Times New Roman" w:hAnsi="Times New Roman" w:cs="Times New Roman"/>
          <w:sz w:val="28"/>
          <w:szCs w:val="28"/>
        </w:rPr>
        <w:t>от 26.12.2008</w:t>
      </w:r>
      <w:r w:rsid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>№</w:t>
      </w:r>
      <w:r w:rsidR="00FC48C1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 xml:space="preserve"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п. </w:t>
      </w:r>
      <w:r w:rsidR="008845F3">
        <w:rPr>
          <w:rFonts w:ascii="Times New Roman" w:hAnsi="Times New Roman" w:cs="Times New Roman"/>
          <w:sz w:val="28"/>
          <w:szCs w:val="28"/>
        </w:rPr>
        <w:t>4</w:t>
      </w:r>
      <w:r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FC48C1" w:rsidRPr="008845F3">
        <w:rPr>
          <w:rFonts w:ascii="Times New Roman" w:hAnsi="Times New Roman" w:cs="Times New Roman"/>
          <w:sz w:val="28"/>
          <w:szCs w:val="28"/>
        </w:rPr>
        <w:t xml:space="preserve">плана мероприятий по профилактике нарушений </w:t>
      </w:r>
      <w:r w:rsidR="008845F3">
        <w:rPr>
          <w:rFonts w:ascii="Times New Roman" w:hAnsi="Times New Roman" w:cs="Times New Roman"/>
          <w:sz w:val="28"/>
          <w:szCs w:val="28"/>
        </w:rPr>
        <w:t>на 2021 год П</w:t>
      </w:r>
      <w:r w:rsidRPr="008845F3">
        <w:rPr>
          <w:rFonts w:ascii="Times New Roman" w:hAnsi="Times New Roman" w:cs="Times New Roman"/>
          <w:sz w:val="28"/>
          <w:szCs w:val="28"/>
        </w:rPr>
        <w:t>рограммы профилактики нарушений</w:t>
      </w:r>
      <w:r w:rsidR="008845F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 установленных муниципальными правовыми актами, оценка соблюдения которых является предметом муниципального земельного контроля на 2021 год, </w:t>
      </w:r>
      <w:r w:rsidR="000D677C">
        <w:rPr>
          <w:rFonts w:ascii="Times New Roman" w:hAnsi="Times New Roman" w:cs="Times New Roman"/>
          <w:sz w:val="28"/>
          <w:szCs w:val="28"/>
        </w:rPr>
        <w:t xml:space="preserve">плановый период 2022-2023 годов, </w:t>
      </w:r>
      <w:r w:rsidRPr="008845F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0D677C">
        <w:rPr>
          <w:rFonts w:ascii="Times New Roman" w:hAnsi="Times New Roman" w:cs="Times New Roman"/>
          <w:sz w:val="28"/>
          <w:szCs w:val="28"/>
        </w:rPr>
        <w:t>А</w:t>
      </w:r>
      <w:r w:rsidRPr="00884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677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845F3">
        <w:rPr>
          <w:rFonts w:ascii="Times New Roman" w:hAnsi="Times New Roman" w:cs="Times New Roman"/>
          <w:sz w:val="28"/>
          <w:szCs w:val="28"/>
        </w:rPr>
        <w:t xml:space="preserve"> от </w:t>
      </w:r>
      <w:r w:rsidR="000D677C">
        <w:rPr>
          <w:rFonts w:ascii="Times New Roman" w:hAnsi="Times New Roman" w:cs="Times New Roman"/>
          <w:sz w:val="28"/>
          <w:szCs w:val="28"/>
        </w:rPr>
        <w:t>17</w:t>
      </w:r>
      <w:r w:rsidR="00FD463E" w:rsidRPr="008845F3">
        <w:rPr>
          <w:rFonts w:ascii="Times New Roman" w:hAnsi="Times New Roman" w:cs="Times New Roman"/>
          <w:sz w:val="28"/>
          <w:szCs w:val="28"/>
        </w:rPr>
        <w:t>.12.202</w:t>
      </w:r>
      <w:r w:rsidR="000D677C">
        <w:rPr>
          <w:rFonts w:ascii="Times New Roman" w:hAnsi="Times New Roman" w:cs="Times New Roman"/>
          <w:sz w:val="28"/>
          <w:szCs w:val="28"/>
        </w:rPr>
        <w:t>0</w:t>
      </w:r>
      <w:r w:rsidRPr="008845F3">
        <w:rPr>
          <w:rFonts w:ascii="Times New Roman" w:hAnsi="Times New Roman" w:cs="Times New Roman"/>
          <w:sz w:val="28"/>
          <w:szCs w:val="28"/>
        </w:rPr>
        <w:t xml:space="preserve"> № </w:t>
      </w:r>
      <w:r w:rsidR="000D677C">
        <w:rPr>
          <w:rFonts w:ascii="Times New Roman" w:hAnsi="Times New Roman" w:cs="Times New Roman"/>
          <w:sz w:val="28"/>
          <w:szCs w:val="28"/>
        </w:rPr>
        <w:t>1089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  <w:r w:rsidR="00FD463E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D1" w:rsidRPr="008845F3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0D677C" w:rsidRDefault="000D677C" w:rsidP="00240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C">
        <w:rPr>
          <w:rFonts w:ascii="Times New Roman" w:hAnsi="Times New Roman" w:cs="Times New Roman"/>
          <w:sz w:val="28"/>
          <w:szCs w:val="28"/>
        </w:rPr>
        <w:t xml:space="preserve">За отчетный период плановых и внеплановых проверок юридических лиц и индивидуальных предпринимателей в рамках осуществления муниципального земельного контроля не проводилось. </w:t>
      </w:r>
    </w:p>
    <w:p w:rsidR="00FA0611" w:rsidRPr="008845F3" w:rsidRDefault="0002303E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3E">
        <w:rPr>
          <w:rFonts w:ascii="Times New Roman" w:hAnsi="Times New Roman" w:cs="Times New Roman"/>
          <w:sz w:val="28"/>
          <w:szCs w:val="28"/>
        </w:rPr>
        <w:t xml:space="preserve">Тем не менее, практика показывает,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6DD7" w:rsidRPr="008845F3">
        <w:rPr>
          <w:rFonts w:ascii="Times New Roman" w:hAnsi="Times New Roman" w:cs="Times New Roman"/>
          <w:sz w:val="28"/>
          <w:szCs w:val="28"/>
        </w:rPr>
        <w:t>сновными видами выявляемых нарушений земельного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66DD7" w:rsidRPr="008845F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87355" w:rsidRPr="008845F3">
        <w:rPr>
          <w:rFonts w:ascii="Times New Roman" w:hAnsi="Times New Roman" w:cs="Times New Roman"/>
          <w:sz w:val="28"/>
          <w:szCs w:val="28"/>
        </w:rPr>
        <w:t>:</w:t>
      </w:r>
      <w:r w:rsidR="00D66DD7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11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087355" w:rsidRPr="008845F3">
          <w:rPr>
            <w:rFonts w:ascii="Times New Roman" w:hAnsi="Times New Roman" w:cs="Times New Roman"/>
            <w:sz w:val="28"/>
            <w:szCs w:val="28"/>
          </w:rPr>
          <w:t>с</w:t>
        </w:r>
        <w:r w:rsidR="00057048" w:rsidRPr="008845F3">
          <w:rPr>
            <w:rFonts w:ascii="Times New Roman" w:hAnsi="Times New Roman" w:cs="Times New Roman"/>
            <w:sz w:val="28"/>
            <w:szCs w:val="28"/>
          </w:rPr>
          <w:t>амовольное</w:t>
        </w:r>
      </w:hyperlink>
      <w:r w:rsidR="00057048" w:rsidRPr="008845F3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87355" w:rsidRPr="00884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611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F3">
        <w:rPr>
          <w:rFonts w:ascii="Times New Roman" w:hAnsi="Times New Roman" w:cs="Times New Roman"/>
          <w:bCs/>
          <w:sz w:val="28"/>
          <w:szCs w:val="28"/>
        </w:rPr>
        <w:t>-</w:t>
      </w:r>
      <w:r w:rsidR="00087355" w:rsidRPr="008845F3">
        <w:rPr>
          <w:rFonts w:ascii="Times New Roman" w:hAnsi="Times New Roman" w:cs="Times New Roman"/>
          <w:bCs/>
          <w:sz w:val="28"/>
          <w:szCs w:val="28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</w:t>
      </w:r>
      <w:r w:rsidR="00D00022" w:rsidRPr="008845F3">
        <w:rPr>
          <w:rFonts w:ascii="Times New Roman" w:hAnsi="Times New Roman" w:cs="Times New Roman"/>
          <w:bCs/>
          <w:sz w:val="28"/>
          <w:szCs w:val="28"/>
        </w:rPr>
        <w:t xml:space="preserve">едусмотрена федеральным законом; </w:t>
      </w:r>
    </w:p>
    <w:p w:rsidR="00D00022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022" w:rsidRPr="008845F3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</w:t>
      </w:r>
      <w:r w:rsidRPr="008845F3">
        <w:rPr>
          <w:rFonts w:ascii="Times New Roman" w:hAnsi="Times New Roman" w:cs="Times New Roman"/>
          <w:sz w:val="28"/>
          <w:szCs w:val="28"/>
        </w:rPr>
        <w:t>установленного срока</w:t>
      </w:r>
      <w:r w:rsidR="00D00022" w:rsidRPr="008845F3">
        <w:rPr>
          <w:rFonts w:ascii="Times New Roman" w:hAnsi="Times New Roman" w:cs="Times New Roman"/>
          <w:sz w:val="28"/>
          <w:szCs w:val="28"/>
        </w:rPr>
        <w:t>.</w:t>
      </w:r>
      <w:r w:rsidR="000153D1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B2" w:rsidRPr="008845F3" w:rsidRDefault="00D00022" w:rsidP="0013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1836B2" w:rsidRPr="008845F3">
        <w:rPr>
          <w:rFonts w:ascii="Times New Roman" w:hAnsi="Times New Roman" w:cs="Times New Roman"/>
          <w:sz w:val="28"/>
          <w:szCs w:val="28"/>
        </w:rPr>
        <w:t>Землепользователи допустившие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участок, привлекаются к административной ответственности, предусмотренной ст. 7.1 Кодекса Российской Федерации об административных правонарушениях, в размере от 1 до 1,5 процента кадастровой стоимости земельного участка, но не менее пяти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; от 1,5 до 2 </w:t>
      </w:r>
      <w:r w:rsidR="001836B2" w:rsidRPr="008845F3">
        <w:rPr>
          <w:rFonts w:ascii="Times New Roman" w:hAnsi="Times New Roman" w:cs="Times New Roman"/>
          <w:sz w:val="28"/>
          <w:szCs w:val="28"/>
        </w:rPr>
        <w:lastRenderedPageBreak/>
        <w:t>процентов кадастровой стоимости земельного участка, но не менее двадцати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должностных лиц</w:t>
      </w:r>
      <w:r w:rsidR="001836B2" w:rsidRPr="008845F3">
        <w:rPr>
          <w:rFonts w:ascii="Times New Roman" w:hAnsi="Times New Roman" w:cs="Times New Roman"/>
          <w:sz w:val="28"/>
          <w:szCs w:val="28"/>
        </w:rPr>
        <w:t>; от 2 до 3 процентов кадастровой стоимости земельного участка, но не менее ста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1836B2" w:rsidRPr="008845F3">
        <w:rPr>
          <w:rFonts w:ascii="Times New Roman" w:hAnsi="Times New Roman" w:cs="Times New Roman"/>
          <w:sz w:val="28"/>
          <w:szCs w:val="28"/>
        </w:rPr>
        <w:t>, а в случае, если кадастровая стоимость земельного участка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не определена</w:t>
      </w:r>
      <w:r w:rsidR="001836B2" w:rsidRPr="008845F3">
        <w:rPr>
          <w:rFonts w:ascii="Times New Roman" w:hAnsi="Times New Roman" w:cs="Times New Roman"/>
          <w:sz w:val="28"/>
          <w:szCs w:val="28"/>
        </w:rPr>
        <w:t>, граждан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в размере от пяти тысяч до десяти тысяч рублей; должностны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лиц</w:t>
      </w:r>
      <w:r w:rsidR="006C5B7E" w:rsidRPr="008845F3">
        <w:rPr>
          <w:rFonts w:ascii="Times New Roman" w:hAnsi="Times New Roman" w:cs="Times New Roman"/>
          <w:sz w:val="28"/>
          <w:szCs w:val="28"/>
        </w:rPr>
        <w:t>а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юридически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лиц</w:t>
      </w:r>
      <w:r w:rsidR="006C5B7E" w:rsidRPr="008845F3">
        <w:rPr>
          <w:rFonts w:ascii="Times New Roman" w:hAnsi="Times New Roman" w:cs="Times New Roman"/>
          <w:sz w:val="28"/>
          <w:szCs w:val="28"/>
        </w:rPr>
        <w:t>а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- от ста тысяч до двухсот тысяч рублей. </w:t>
      </w:r>
    </w:p>
    <w:p w:rsidR="00DB4956" w:rsidRPr="008845F3" w:rsidRDefault="008A77C6" w:rsidP="00134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Землепользователи не </w:t>
      </w:r>
      <w:r w:rsidR="00DB4956" w:rsidRPr="008845F3">
        <w:rPr>
          <w:rFonts w:ascii="Times New Roman" w:hAnsi="Times New Roman" w:cs="Times New Roman"/>
          <w:sz w:val="28"/>
          <w:szCs w:val="28"/>
        </w:rPr>
        <w:t>использующие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8845F3">
        <w:rPr>
          <w:rFonts w:ascii="Times New Roman" w:hAnsi="Times New Roman" w:cs="Times New Roman"/>
          <w:sz w:val="28"/>
          <w:szCs w:val="28"/>
        </w:rPr>
        <w:t xml:space="preserve">предназначенные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привлекаются к административной ответственности, предусмотренной ч. 3 ст. 8.8 Кодекса Российской Федерации об административных правонарушениях, 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в </w:t>
      </w:r>
      <w:r w:rsidRPr="008845F3">
        <w:rPr>
          <w:rFonts w:ascii="Times New Roman" w:hAnsi="Times New Roman" w:cs="Times New Roman"/>
          <w:sz w:val="28"/>
          <w:szCs w:val="28"/>
        </w:rPr>
        <w:t>размере от 1 до 1,5 процента кадастровой стоимости земельного участка, но не менее двадцати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8845F3">
        <w:rPr>
          <w:rFonts w:ascii="Times New Roman" w:hAnsi="Times New Roman" w:cs="Times New Roman"/>
          <w:sz w:val="28"/>
          <w:szCs w:val="28"/>
        </w:rPr>
        <w:t>; от 1,5 до 2 процентов кадастровой стоимости земельного участка, но не менее пятидесяти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8845F3">
        <w:rPr>
          <w:rFonts w:ascii="Times New Roman" w:hAnsi="Times New Roman" w:cs="Times New Roman"/>
          <w:sz w:val="28"/>
          <w:szCs w:val="28"/>
        </w:rPr>
        <w:t>; от 3 до 5 процентов кадастровой стоимости земельного участка, но не менее четырехсот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8845F3">
        <w:rPr>
          <w:rFonts w:ascii="Times New Roman" w:hAnsi="Times New Roman" w:cs="Times New Roman"/>
          <w:sz w:val="28"/>
          <w:szCs w:val="28"/>
        </w:rPr>
        <w:t xml:space="preserve">, а в случае, если не определена кадастровая стоимость земельного участка, 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налагается штраф </w:t>
      </w:r>
      <w:r w:rsidRPr="008845F3">
        <w:rPr>
          <w:rFonts w:ascii="Times New Roman" w:hAnsi="Times New Roman" w:cs="Times New Roman"/>
          <w:sz w:val="28"/>
          <w:szCs w:val="28"/>
        </w:rPr>
        <w:t>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00022" w:rsidRPr="008845F3" w:rsidRDefault="00D00022" w:rsidP="0005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Землепользователи не использующие земельные участки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</w:t>
      </w:r>
      <w:r w:rsidR="00FA0611" w:rsidRPr="008845F3">
        <w:rPr>
          <w:rFonts w:ascii="Times New Roman" w:hAnsi="Times New Roman" w:cs="Times New Roman"/>
          <w:sz w:val="28"/>
          <w:szCs w:val="28"/>
        </w:rPr>
        <w:t>ф</w:t>
      </w:r>
      <w:r w:rsidRPr="008845F3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5" w:history="1">
        <w:r w:rsidRPr="00884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45F3">
        <w:rPr>
          <w:rFonts w:ascii="Times New Roman" w:hAnsi="Times New Roman" w:cs="Times New Roman"/>
          <w:sz w:val="28"/>
          <w:szCs w:val="28"/>
        </w:rPr>
        <w:t>, привлекаются к административной ответственности, предусмотренной ч. 2 ст. 8.8 Кодекса Российской Федерации об административных правонарушениях, в размере от 0,3 до 0,5 процента кадастровой стоимости земельного участка, но не менее трех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8845F3">
        <w:rPr>
          <w:rFonts w:ascii="Times New Roman" w:hAnsi="Times New Roman" w:cs="Times New Roman"/>
          <w:sz w:val="28"/>
          <w:szCs w:val="28"/>
        </w:rPr>
        <w:t>; от 0,5 до 1,5 процента кадастровой стоимости земельного участка, но не менее пятидесяти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8845F3">
        <w:rPr>
          <w:rFonts w:ascii="Times New Roman" w:hAnsi="Times New Roman" w:cs="Times New Roman"/>
          <w:sz w:val="28"/>
          <w:szCs w:val="28"/>
        </w:rPr>
        <w:t>; от 2 до 10 процентов кадастровой стоимости земельного участка, но не менее двухсот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</w:p>
    <w:p w:rsidR="00E33CD1" w:rsidRPr="008845F3" w:rsidRDefault="00E33CD1" w:rsidP="0018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Участники земельных отношений в целях недопущения нарушений </w:t>
      </w:r>
      <w:r w:rsidR="00584883" w:rsidRPr="008845F3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 </w:t>
      </w:r>
      <w:r w:rsidRPr="008845F3">
        <w:rPr>
          <w:rFonts w:ascii="Times New Roman" w:hAnsi="Times New Roman" w:cs="Times New Roman"/>
          <w:sz w:val="28"/>
          <w:szCs w:val="28"/>
        </w:rPr>
        <w:t xml:space="preserve">должны принимать все необходимые меры, а именно: 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использование земельного участка должно соответствовать правовому режиму земельного участка, указанному в правоустанавливающих документах на землю;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- </w:t>
      </w:r>
      <w:r w:rsidR="00E66A77" w:rsidRPr="008845F3">
        <w:rPr>
          <w:rFonts w:ascii="Times New Roman" w:hAnsi="Times New Roman" w:cs="Times New Roman"/>
          <w:sz w:val="28"/>
          <w:szCs w:val="28"/>
        </w:rPr>
        <w:t xml:space="preserve">в </w:t>
      </w:r>
      <w:r w:rsidRPr="008845F3">
        <w:rPr>
          <w:rFonts w:ascii="Times New Roman" w:hAnsi="Times New Roman" w:cs="Times New Roman"/>
          <w:sz w:val="28"/>
          <w:szCs w:val="28"/>
        </w:rPr>
        <w:t>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093C91" w:rsidRPr="008845F3">
        <w:rPr>
          <w:rFonts w:ascii="Times New Roman" w:hAnsi="Times New Roman" w:cs="Times New Roman"/>
          <w:sz w:val="28"/>
          <w:szCs w:val="28"/>
        </w:rPr>
        <w:t xml:space="preserve"> или свободных территорий</w:t>
      </w:r>
      <w:r w:rsidRPr="008845F3">
        <w:rPr>
          <w:rFonts w:ascii="Times New Roman" w:hAnsi="Times New Roman" w:cs="Times New Roman"/>
          <w:sz w:val="28"/>
          <w:szCs w:val="28"/>
        </w:rPr>
        <w:t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</w:t>
      </w:r>
      <w:r w:rsidR="006C5B7E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если в сведениях ЕГРН отсутствуют сведения о местоположении границ используемого земельного </w:t>
      </w:r>
      <w:r w:rsidRPr="008845F3">
        <w:rPr>
          <w:rFonts w:ascii="Times New Roman" w:hAnsi="Times New Roman" w:cs="Times New Roman"/>
          <w:sz w:val="28"/>
          <w:szCs w:val="28"/>
        </w:rPr>
        <w:lastRenderedPageBreak/>
        <w:t xml:space="preserve">участка, необходимо обратиться к кадастровому инженеру, который проведет кадастровые работы, в результате которых будет </w:t>
      </w:r>
      <w:r w:rsidR="006C5B7E" w:rsidRPr="008845F3">
        <w:rPr>
          <w:rFonts w:ascii="Times New Roman" w:hAnsi="Times New Roman" w:cs="Times New Roman"/>
          <w:sz w:val="28"/>
          <w:szCs w:val="28"/>
        </w:rPr>
        <w:t>уточнено</w:t>
      </w:r>
      <w:r w:rsidRPr="008845F3">
        <w:rPr>
          <w:rFonts w:ascii="Times New Roman" w:hAnsi="Times New Roman" w:cs="Times New Roman"/>
          <w:sz w:val="28"/>
          <w:szCs w:val="28"/>
        </w:rPr>
        <w:t xml:space="preserve"> местоположение границ земельного участка, а также будут подготовлены документы для обращения с заявлением о внесении 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8845F3">
        <w:rPr>
          <w:rFonts w:ascii="Times New Roman" w:hAnsi="Times New Roman" w:cs="Times New Roman"/>
          <w:sz w:val="28"/>
          <w:szCs w:val="28"/>
        </w:rPr>
        <w:t>сведений о границах земельного участка;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FA0611" w:rsidRPr="008845F3" w:rsidRDefault="00FA0611" w:rsidP="0005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изъятия земельного участка</w:t>
      </w:r>
      <w:r w:rsidR="00052618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предоставленного под строительство</w:t>
      </w:r>
      <w:r w:rsidR="00052618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у собственника за неиспользование в течении трех лет, необходимо земельный участок использовать по целевому назначению в соответствии с его принадлежностью;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необходимо привести в соответствие почтовые адреса для получени</w:t>
      </w:r>
      <w:r w:rsidR="00D66DD7" w:rsidRPr="008845F3">
        <w:rPr>
          <w:rFonts w:ascii="Times New Roman" w:hAnsi="Times New Roman" w:cs="Times New Roman"/>
          <w:sz w:val="28"/>
          <w:szCs w:val="28"/>
        </w:rPr>
        <w:t>я юридически значимых сообщений</w:t>
      </w:r>
      <w:r w:rsidR="004F6535" w:rsidRPr="008845F3">
        <w:rPr>
          <w:rFonts w:ascii="Times New Roman" w:hAnsi="Times New Roman" w:cs="Times New Roman"/>
          <w:sz w:val="28"/>
          <w:szCs w:val="28"/>
        </w:rPr>
        <w:t>.</w:t>
      </w:r>
    </w:p>
    <w:p w:rsidR="00E33CD1" w:rsidRPr="008845F3" w:rsidRDefault="00E33CD1" w:rsidP="00052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02303E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8845F3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:rsidR="00E33CD1" w:rsidRPr="00EF6F92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Для самоконтроля, </w:t>
      </w:r>
      <w:r w:rsidR="00187DC7" w:rsidRPr="008845F3">
        <w:rPr>
          <w:rFonts w:ascii="Times New Roman" w:hAnsi="Times New Roman" w:cs="Times New Roman"/>
          <w:sz w:val="28"/>
          <w:szCs w:val="28"/>
        </w:rPr>
        <w:t xml:space="preserve">в целях проверки </w:t>
      </w:r>
      <w:r w:rsidRPr="008845F3">
        <w:rPr>
          <w:rFonts w:ascii="Times New Roman" w:hAnsi="Times New Roman" w:cs="Times New Roman"/>
          <w:sz w:val="28"/>
          <w:szCs w:val="28"/>
        </w:rPr>
        <w:t>не допущен</w:t>
      </w:r>
      <w:r w:rsidR="0002303E">
        <w:rPr>
          <w:rFonts w:ascii="Times New Roman" w:hAnsi="Times New Roman" w:cs="Times New Roman"/>
          <w:sz w:val="28"/>
          <w:szCs w:val="28"/>
        </w:rPr>
        <w:t>о</w:t>
      </w:r>
      <w:r w:rsidRPr="008845F3">
        <w:rPr>
          <w:rFonts w:ascii="Times New Roman" w:hAnsi="Times New Roman" w:cs="Times New Roman"/>
          <w:sz w:val="28"/>
          <w:szCs w:val="28"/>
        </w:rPr>
        <w:t xml:space="preserve"> ли землепользовател</w:t>
      </w:r>
      <w:r w:rsidR="00187DC7" w:rsidRPr="008845F3">
        <w:rPr>
          <w:rFonts w:ascii="Times New Roman" w:hAnsi="Times New Roman" w:cs="Times New Roman"/>
          <w:sz w:val="28"/>
          <w:szCs w:val="28"/>
        </w:rPr>
        <w:t>ем</w:t>
      </w:r>
      <w:r w:rsidRPr="008845F3">
        <w:rPr>
          <w:rFonts w:ascii="Times New Roman" w:hAnsi="Times New Roman" w:cs="Times New Roman"/>
          <w:sz w:val="28"/>
          <w:szCs w:val="28"/>
        </w:rPr>
        <w:t xml:space="preserve"> самовольное занятие земель, достаточно соотнести границы </w:t>
      </w:r>
      <w:r w:rsidR="00E66A77" w:rsidRPr="008845F3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8845F3">
        <w:rPr>
          <w:rFonts w:ascii="Times New Roman" w:hAnsi="Times New Roman" w:cs="Times New Roman"/>
          <w:sz w:val="28"/>
          <w:szCs w:val="28"/>
        </w:rPr>
        <w:t>земельного участка с границами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187DC7" w:rsidRPr="008845F3">
        <w:rPr>
          <w:rFonts w:ascii="Times New Roman" w:hAnsi="Times New Roman" w:cs="Times New Roman"/>
          <w:sz w:val="28"/>
          <w:szCs w:val="28"/>
        </w:rPr>
        <w:t>,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9F3592" w:rsidRPr="008845F3">
        <w:rPr>
          <w:rFonts w:ascii="Times New Roman" w:hAnsi="Times New Roman" w:cs="Times New Roman"/>
          <w:sz w:val="28"/>
          <w:szCs w:val="28"/>
        </w:rPr>
        <w:t>учтенн</w:t>
      </w:r>
      <w:r w:rsidR="00187DC7" w:rsidRPr="008845F3">
        <w:rPr>
          <w:rFonts w:ascii="Times New Roman" w:hAnsi="Times New Roman" w:cs="Times New Roman"/>
          <w:sz w:val="28"/>
          <w:szCs w:val="28"/>
        </w:rPr>
        <w:t>ого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8845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F3592" w:rsidRPr="008845F3">
        <w:rPr>
          <w:rFonts w:ascii="Times New Roman" w:hAnsi="Times New Roman" w:cs="Times New Roman"/>
          <w:sz w:val="28"/>
          <w:szCs w:val="28"/>
        </w:rPr>
        <w:t>Общедоступная и</w:t>
      </w:r>
      <w:r w:rsidRPr="008845F3">
        <w:rPr>
          <w:rFonts w:ascii="Times New Roman" w:hAnsi="Times New Roman" w:cs="Times New Roman"/>
          <w:sz w:val="28"/>
          <w:szCs w:val="28"/>
        </w:rPr>
        <w:t>нформация о</w:t>
      </w:r>
      <w:r w:rsidR="009F3592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 xml:space="preserve">границах земельных участков </w:t>
      </w:r>
      <w:r w:rsidR="00AE1C41" w:rsidRPr="008845F3">
        <w:rPr>
          <w:rFonts w:ascii="Times New Roman" w:hAnsi="Times New Roman" w:cs="Times New Roman"/>
          <w:sz w:val="28"/>
          <w:szCs w:val="28"/>
        </w:rPr>
        <w:t>размещена</w:t>
      </w:r>
      <w:r w:rsidRPr="008845F3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в сети «Интернет» по адресу:</w:t>
      </w:r>
      <w:r w:rsidR="00AB1B93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AB1B93" w:rsidRPr="008845F3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https://pkk.rosreestr.ru/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  <w:r w:rsidR="004C26BC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8845F3">
        <w:rPr>
          <w:rFonts w:ascii="Times New Roman" w:hAnsi="Times New Roman" w:cs="Times New Roman"/>
          <w:sz w:val="28"/>
          <w:szCs w:val="28"/>
        </w:rPr>
        <w:t>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земельного законодательства, размещенный</w:t>
      </w:r>
      <w:r w:rsidR="004C26BC" w:rsidRPr="008845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26266" w:rsidRPr="008845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266" w:rsidRPr="008845F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D26266" w:rsidRPr="008845F3">
          <w:rPr>
            <w:rStyle w:val="a5"/>
            <w:rFonts w:ascii="Times New Roman" w:hAnsi="Times New Roman" w:cs="Times New Roman"/>
            <w:sz w:val="28"/>
            <w:szCs w:val="28"/>
          </w:rPr>
          <w:t>https://rosreestr.ru/site/activity/gosudarstvennyy-nadzor/gosudarstvennyy-zemelnyy-kontrol-nadzor/spisok-voprosov-dlya-provedeniya-pravoobladatelyami-zemelnykh-uchastkov-samostoyatelnoy-otsenki-nali/</w:t>
        </w:r>
      </w:hyperlink>
      <w:r w:rsidR="00D26266" w:rsidRPr="00EF6F92">
        <w:rPr>
          <w:rFonts w:ascii="Times New Roman" w:hAnsi="Times New Roman" w:cs="Times New Roman"/>
          <w:sz w:val="26"/>
          <w:szCs w:val="26"/>
        </w:rPr>
        <w:t>.</w:t>
      </w:r>
    </w:p>
    <w:p w:rsidR="00052618" w:rsidRDefault="00052618" w:rsidP="00E33C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52618" w:rsidSect="00AB1B93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D1"/>
    <w:rsid w:val="000153D1"/>
    <w:rsid w:val="000221F3"/>
    <w:rsid w:val="0002303E"/>
    <w:rsid w:val="00035088"/>
    <w:rsid w:val="00052618"/>
    <w:rsid w:val="00057048"/>
    <w:rsid w:val="00087355"/>
    <w:rsid w:val="00093C91"/>
    <w:rsid w:val="000D677C"/>
    <w:rsid w:val="00114C27"/>
    <w:rsid w:val="00134B65"/>
    <w:rsid w:val="001802E6"/>
    <w:rsid w:val="001836B2"/>
    <w:rsid w:val="00187DC7"/>
    <w:rsid w:val="002400DB"/>
    <w:rsid w:val="002424D5"/>
    <w:rsid w:val="00280F7C"/>
    <w:rsid w:val="002A386D"/>
    <w:rsid w:val="002B2ED3"/>
    <w:rsid w:val="004464E3"/>
    <w:rsid w:val="00471CAD"/>
    <w:rsid w:val="00496978"/>
    <w:rsid w:val="004C26BC"/>
    <w:rsid w:val="004F6535"/>
    <w:rsid w:val="00584883"/>
    <w:rsid w:val="005B3853"/>
    <w:rsid w:val="005D2DD5"/>
    <w:rsid w:val="0063005D"/>
    <w:rsid w:val="006C5B7E"/>
    <w:rsid w:val="00787E67"/>
    <w:rsid w:val="007957BB"/>
    <w:rsid w:val="00822B3A"/>
    <w:rsid w:val="008845F3"/>
    <w:rsid w:val="008A77C6"/>
    <w:rsid w:val="008B3C1B"/>
    <w:rsid w:val="00964AEF"/>
    <w:rsid w:val="009F3592"/>
    <w:rsid w:val="00AB1B93"/>
    <w:rsid w:val="00AE1C41"/>
    <w:rsid w:val="00AF2EB0"/>
    <w:rsid w:val="00BB122F"/>
    <w:rsid w:val="00BC50BC"/>
    <w:rsid w:val="00C31E70"/>
    <w:rsid w:val="00C53493"/>
    <w:rsid w:val="00CA07F6"/>
    <w:rsid w:val="00D00022"/>
    <w:rsid w:val="00D26266"/>
    <w:rsid w:val="00D62992"/>
    <w:rsid w:val="00D66DD7"/>
    <w:rsid w:val="00D92613"/>
    <w:rsid w:val="00DB4956"/>
    <w:rsid w:val="00E21E23"/>
    <w:rsid w:val="00E33CD1"/>
    <w:rsid w:val="00E6160D"/>
    <w:rsid w:val="00E66A77"/>
    <w:rsid w:val="00EA752F"/>
    <w:rsid w:val="00ED4AB9"/>
    <w:rsid w:val="00EF6F92"/>
    <w:rsid w:val="00F27E2A"/>
    <w:rsid w:val="00F35DCC"/>
    <w:rsid w:val="00FA0611"/>
    <w:rsid w:val="00FA3051"/>
    <w:rsid w:val="00FC48C1"/>
    <w:rsid w:val="00FD463E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07E2-58A3-4E3A-97E7-385260F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2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gosudarstvennyy-nadzor/gosudarstvennyy-zemelnyy-kontrol-nadzor/spisok-voprosov-dlya-provedeniya-pravoobladatelyami-zemelnykh-uchastkov-samostoyatelnoy-otsenki-nali/" TargetMode="External"/><Relationship Id="rId5" Type="http://schemas.openxmlformats.org/officeDocument/2006/relationships/hyperlink" Target="consultantplus://offline/ref=0F63117C13E6A6D48C424245B928915E10D4B7ECA1A50E3E3BA0BFC2E1C0A9BA3996C8BDC866D63D3762A9F652B1v9L" TargetMode="External"/><Relationship Id="rId4" Type="http://schemas.openxmlformats.org/officeDocument/2006/relationships/hyperlink" Target="consultantplus://offline/ref=5A6D3F4A18DAA8F07FCFCA73FCB23A9FD24C94633A124F1568F5FE723BE0D694D9CF029E2354F587B591785F04E9AA01756BE83F0D7C2CEAXE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 Владислав Валерьевич</dc:creator>
  <cp:keywords/>
  <dc:description/>
  <cp:lastModifiedBy>Опара Станислав Николаевич</cp:lastModifiedBy>
  <cp:revision>10</cp:revision>
  <cp:lastPrinted>2019-12-11T04:55:00Z</cp:lastPrinted>
  <dcterms:created xsi:type="dcterms:W3CDTF">2021-12-29T12:56:00Z</dcterms:created>
  <dcterms:modified xsi:type="dcterms:W3CDTF">2022-03-23T10:20:00Z</dcterms:modified>
</cp:coreProperties>
</file>