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26F" w:rsidRDefault="00FC026F" w:rsidP="00FC026F">
      <w:pPr>
        <w:pStyle w:val="a3"/>
        <w:shd w:val="clear" w:color="auto" w:fill="FFFFFF"/>
        <w:spacing w:before="0" w:beforeAutospacing="0" w:after="0" w:afterAutospacing="0" w:line="175" w:lineRule="atLeast"/>
        <w:jc w:val="center"/>
        <w:rPr>
          <w:b/>
          <w:bCs/>
          <w:color w:val="000000"/>
          <w:sz w:val="20"/>
          <w:szCs w:val="20"/>
        </w:rPr>
      </w:pPr>
      <w:r w:rsidRPr="00FC026F">
        <w:rPr>
          <w:b/>
          <w:bCs/>
          <w:color w:val="000000"/>
          <w:sz w:val="20"/>
          <w:szCs w:val="20"/>
        </w:rPr>
        <w:t>Добровольная пожарная охрана</w:t>
      </w:r>
    </w:p>
    <w:p w:rsidR="00FC026F" w:rsidRPr="00FC026F" w:rsidRDefault="00FC026F" w:rsidP="00FC026F">
      <w:pPr>
        <w:pStyle w:val="a3"/>
        <w:shd w:val="clear" w:color="auto" w:fill="FFFFFF"/>
        <w:spacing w:before="0" w:beforeAutospacing="0" w:after="0" w:afterAutospacing="0" w:line="175" w:lineRule="atLeast"/>
        <w:jc w:val="center"/>
        <w:rPr>
          <w:color w:val="000000"/>
          <w:sz w:val="20"/>
          <w:szCs w:val="20"/>
        </w:rPr>
      </w:pPr>
    </w:p>
    <w:p w:rsidR="00FC026F" w:rsidRPr="00FC026F" w:rsidRDefault="00FC026F" w:rsidP="00FC026F">
      <w:pPr>
        <w:pStyle w:val="a3"/>
        <w:shd w:val="clear" w:color="auto" w:fill="FFFFFF"/>
        <w:spacing w:before="0" w:beforeAutospacing="0" w:after="0" w:afterAutospacing="0" w:line="175" w:lineRule="atLeast"/>
        <w:ind w:firstLine="708"/>
        <w:jc w:val="both"/>
        <w:rPr>
          <w:color w:val="000000"/>
          <w:sz w:val="20"/>
          <w:szCs w:val="20"/>
        </w:rPr>
      </w:pPr>
      <w:r w:rsidRPr="00FC026F">
        <w:rPr>
          <w:color w:val="000000"/>
          <w:sz w:val="20"/>
          <w:szCs w:val="20"/>
        </w:rPr>
        <w:t>Добровольная пожарная охрана в России имеет давние исторические традиции. До социалистической революции 1917 года ее деятельность осуществлялась в рамках Российского императорского добровольного пожарного общества. Общество было самостоятельной, независимой общественной структурой, но находилось под покровительством особ царской семьи Романовых. Учредительный документ – Устав Российского императорского добровольного пожарного общества - утверждал император.</w:t>
      </w:r>
    </w:p>
    <w:p w:rsidR="00FC026F" w:rsidRPr="00FC026F" w:rsidRDefault="00FC026F" w:rsidP="00FC026F">
      <w:pPr>
        <w:pStyle w:val="a3"/>
        <w:shd w:val="clear" w:color="auto" w:fill="FFFFFF"/>
        <w:spacing w:before="0" w:beforeAutospacing="0" w:after="0" w:afterAutospacing="0" w:line="175" w:lineRule="atLeast"/>
        <w:ind w:firstLine="708"/>
        <w:jc w:val="both"/>
        <w:rPr>
          <w:color w:val="000000"/>
          <w:sz w:val="20"/>
          <w:szCs w:val="20"/>
        </w:rPr>
      </w:pPr>
      <w:r w:rsidRPr="00FC026F">
        <w:rPr>
          <w:color w:val="000000"/>
          <w:sz w:val="20"/>
          <w:szCs w:val="20"/>
        </w:rPr>
        <w:t>Быть членом Императорского пожарного общества считалось престижным. К этому стремились состоятельные люди, для которых Советом Общества были установлены солидные членские взносы. Эти средства шли на противопожарные цели. В качестве морального поощрения меценаты награждались медалями, орденами, нагрудными знаками и др.</w:t>
      </w:r>
    </w:p>
    <w:p w:rsidR="00FC026F" w:rsidRPr="00FC026F" w:rsidRDefault="00FC026F" w:rsidP="00FC026F">
      <w:pPr>
        <w:pStyle w:val="a3"/>
        <w:shd w:val="clear" w:color="auto" w:fill="FFFFFF"/>
        <w:spacing w:before="0" w:beforeAutospacing="0" w:after="0" w:afterAutospacing="0" w:line="175" w:lineRule="atLeast"/>
        <w:ind w:firstLine="708"/>
        <w:jc w:val="both"/>
        <w:rPr>
          <w:color w:val="000000"/>
          <w:sz w:val="20"/>
          <w:szCs w:val="20"/>
        </w:rPr>
      </w:pPr>
      <w:r w:rsidRPr="00FC026F">
        <w:rPr>
          <w:color w:val="000000"/>
          <w:sz w:val="20"/>
          <w:szCs w:val="20"/>
        </w:rPr>
        <w:t>Российское императорское добровольное пожарное общество объединяло добровольные пожарные общества, создаваемые в губерниях, краях, областях и уездах империи. Добровольные пожарные защищали от огня города и села.</w:t>
      </w:r>
    </w:p>
    <w:p w:rsidR="00FC026F" w:rsidRPr="00FC026F" w:rsidRDefault="00FC026F" w:rsidP="00FC026F">
      <w:pPr>
        <w:pStyle w:val="a3"/>
        <w:shd w:val="clear" w:color="auto" w:fill="FFFFFF"/>
        <w:spacing w:before="0" w:beforeAutospacing="0" w:after="0" w:afterAutospacing="0" w:line="175" w:lineRule="atLeast"/>
        <w:ind w:firstLine="708"/>
        <w:jc w:val="both"/>
        <w:rPr>
          <w:color w:val="000000"/>
          <w:sz w:val="20"/>
          <w:szCs w:val="20"/>
        </w:rPr>
      </w:pPr>
      <w:r w:rsidRPr="00FC026F">
        <w:rPr>
          <w:color w:val="000000"/>
          <w:sz w:val="20"/>
          <w:szCs w:val="20"/>
        </w:rPr>
        <w:t>За 80 лет советской власти нормативная база ДПО неоднократно менялась. В законодательстве были заложены льготы в виде трех дней к отпуску для добровольцев, им выплачивали премии, страховали. В Советском Союзе на предприятиях, в том числе сельскохозяйственных, были добровольные пожарные дружины, которые создавались руководителями и успешно функционировали. У них была выездная техника, они прикрывали отдаленные от райцентров населенные пункты и являлись бесценными помощниками профессиональной пожарной охраны. Этими формированиями ликвидировалось до 15% от всех пожаров.</w:t>
      </w:r>
    </w:p>
    <w:p w:rsidR="00FC026F" w:rsidRPr="00FC026F" w:rsidRDefault="00FC026F" w:rsidP="00FC026F">
      <w:pPr>
        <w:pStyle w:val="a3"/>
        <w:shd w:val="clear" w:color="auto" w:fill="FFFFFF"/>
        <w:spacing w:before="0" w:beforeAutospacing="0" w:after="0" w:afterAutospacing="0" w:line="175" w:lineRule="atLeast"/>
        <w:ind w:firstLine="708"/>
        <w:jc w:val="both"/>
        <w:rPr>
          <w:color w:val="000000"/>
          <w:sz w:val="20"/>
          <w:szCs w:val="20"/>
        </w:rPr>
      </w:pPr>
      <w:r w:rsidRPr="00FC026F">
        <w:rPr>
          <w:color w:val="000000"/>
          <w:sz w:val="20"/>
          <w:szCs w:val="20"/>
        </w:rPr>
        <w:t>В 80-90 годы 20 века возникновение новых социально-экономических отношений в нашей стране, приватизация имущества предприятий и организаций привели к свертыванию системы управления добровольной пожарной охраной.</w:t>
      </w:r>
    </w:p>
    <w:p w:rsidR="00FC026F" w:rsidRPr="00FC026F" w:rsidRDefault="00FC026F" w:rsidP="00FC026F">
      <w:pPr>
        <w:pStyle w:val="a3"/>
        <w:shd w:val="clear" w:color="auto" w:fill="FFFFFF"/>
        <w:spacing w:before="0" w:beforeAutospacing="0" w:after="0" w:afterAutospacing="0" w:line="175" w:lineRule="atLeast"/>
        <w:ind w:firstLine="708"/>
        <w:jc w:val="both"/>
        <w:rPr>
          <w:color w:val="000000"/>
          <w:sz w:val="20"/>
          <w:szCs w:val="20"/>
        </w:rPr>
      </w:pPr>
      <w:r w:rsidRPr="00FC026F">
        <w:rPr>
          <w:color w:val="000000"/>
          <w:sz w:val="20"/>
          <w:szCs w:val="20"/>
        </w:rPr>
        <w:t>Таким образом, до последнего времени деятельность добровольной пожарной охраны находилась в состоянии упадка. Ее правовой статус был не определен, источники финансирования не установлены, льготы добровольцам в федеральном законодательстве не предусматривались, а их численность была ничтожно мала.</w:t>
      </w:r>
    </w:p>
    <w:p w:rsidR="00FC026F" w:rsidRPr="00FC026F" w:rsidRDefault="00FC026F" w:rsidP="00FC026F">
      <w:pPr>
        <w:pStyle w:val="a3"/>
        <w:shd w:val="clear" w:color="auto" w:fill="FFFFFF"/>
        <w:spacing w:before="0" w:beforeAutospacing="0" w:after="0" w:afterAutospacing="0" w:line="175" w:lineRule="atLeast"/>
        <w:ind w:firstLine="708"/>
        <w:jc w:val="both"/>
        <w:rPr>
          <w:color w:val="000000"/>
          <w:sz w:val="20"/>
          <w:szCs w:val="20"/>
        </w:rPr>
      </w:pPr>
      <w:r w:rsidRPr="00FC026F">
        <w:rPr>
          <w:color w:val="000000"/>
          <w:sz w:val="20"/>
          <w:szCs w:val="20"/>
        </w:rPr>
        <w:t>Понимая важность развития добровольной пожарной охраны, МЧС России вышло с инициативой разработки федерального закона "О добровольной пожарной охране".</w:t>
      </w:r>
    </w:p>
    <w:p w:rsidR="00FC026F" w:rsidRPr="00FC026F" w:rsidRDefault="00FC026F" w:rsidP="00FC026F">
      <w:pPr>
        <w:pStyle w:val="a3"/>
        <w:shd w:val="clear" w:color="auto" w:fill="FFFFFF"/>
        <w:spacing w:before="0" w:beforeAutospacing="0" w:after="0" w:afterAutospacing="0" w:line="175" w:lineRule="atLeast"/>
        <w:ind w:firstLine="708"/>
        <w:jc w:val="both"/>
        <w:rPr>
          <w:color w:val="000000"/>
          <w:sz w:val="20"/>
          <w:szCs w:val="20"/>
        </w:rPr>
      </w:pPr>
      <w:r w:rsidRPr="00FC026F">
        <w:rPr>
          <w:color w:val="000000"/>
          <w:sz w:val="20"/>
          <w:szCs w:val="20"/>
        </w:rPr>
        <w:t>Принятию Федерального закона "О добровольной пожарной охране" предшествовала двухлетняя работа над проектом, в процессе которой проходило широкое его обсуждение с участием профильных федеральных министерств, органов государственной власти субъектов Российской Федерации, общественных организаций и граждан. При подготовке проекта закона было рассмотрено несколько тысяч предложений.</w:t>
      </w:r>
    </w:p>
    <w:p w:rsidR="00FC026F" w:rsidRPr="00FC026F" w:rsidRDefault="00FC026F" w:rsidP="00FC026F">
      <w:pPr>
        <w:pStyle w:val="a3"/>
        <w:shd w:val="clear" w:color="auto" w:fill="FFFFFF"/>
        <w:spacing w:before="0" w:beforeAutospacing="0" w:after="0" w:afterAutospacing="0" w:line="175" w:lineRule="atLeast"/>
        <w:ind w:firstLine="708"/>
        <w:jc w:val="both"/>
        <w:rPr>
          <w:color w:val="000000"/>
          <w:sz w:val="20"/>
          <w:szCs w:val="20"/>
        </w:rPr>
      </w:pPr>
      <w:r w:rsidRPr="00FC026F">
        <w:rPr>
          <w:color w:val="000000"/>
          <w:sz w:val="20"/>
          <w:szCs w:val="20"/>
        </w:rPr>
        <w:t>Добровольным пожарным может стать любое физическое лицо, достигшее возраста 18 лет и способное по состоянию здоровья осуществлять функции, связанные с профилактикой и тушением пожаров, и проведением аварийно-спасательных работ.</w:t>
      </w:r>
    </w:p>
    <w:p w:rsidR="00FC026F" w:rsidRDefault="00FC026F" w:rsidP="00FC026F">
      <w:pPr>
        <w:pStyle w:val="a3"/>
        <w:shd w:val="clear" w:color="auto" w:fill="FFFFFF"/>
        <w:spacing w:before="0" w:beforeAutospacing="0" w:after="0" w:afterAutospacing="0" w:line="175" w:lineRule="atLeast"/>
        <w:ind w:left="708"/>
        <w:jc w:val="both"/>
        <w:rPr>
          <w:rStyle w:val="apple-converted-space"/>
          <w:color w:val="000000"/>
          <w:sz w:val="20"/>
          <w:szCs w:val="20"/>
        </w:rPr>
      </w:pPr>
      <w:r w:rsidRPr="00FC026F">
        <w:rPr>
          <w:color w:val="000000"/>
          <w:sz w:val="20"/>
          <w:szCs w:val="20"/>
        </w:rPr>
        <w:t>Для того чтобы гражданин стал добровольным пожарным ему необходимо:</w:t>
      </w:r>
      <w:r w:rsidRPr="00FC026F">
        <w:rPr>
          <w:rStyle w:val="apple-converted-space"/>
          <w:color w:val="000000"/>
          <w:sz w:val="20"/>
          <w:szCs w:val="20"/>
        </w:rPr>
        <w:t> </w:t>
      </w:r>
    </w:p>
    <w:p w:rsidR="00FC026F" w:rsidRDefault="00FC026F" w:rsidP="00FC026F">
      <w:pPr>
        <w:pStyle w:val="a3"/>
        <w:shd w:val="clear" w:color="auto" w:fill="FFFFFF"/>
        <w:spacing w:before="0" w:beforeAutospacing="0" w:after="0" w:afterAutospacing="0" w:line="175" w:lineRule="atLeast"/>
        <w:ind w:firstLine="708"/>
        <w:jc w:val="both"/>
        <w:rPr>
          <w:color w:val="000000"/>
          <w:sz w:val="20"/>
          <w:szCs w:val="20"/>
        </w:rPr>
      </w:pPr>
      <w:r w:rsidRPr="00FC026F">
        <w:rPr>
          <w:color w:val="000000"/>
          <w:sz w:val="20"/>
          <w:szCs w:val="20"/>
        </w:rPr>
        <w:t xml:space="preserve">1. Стать членом или участником общественного объединения пожарной охраны (написать заявление, вступить в юридические отношения с общественной организацией), которое должно быть </w:t>
      </w:r>
      <w:proofErr w:type="gramStart"/>
      <w:r w:rsidRPr="00FC026F">
        <w:rPr>
          <w:color w:val="000000"/>
          <w:sz w:val="20"/>
          <w:szCs w:val="20"/>
        </w:rPr>
        <w:t>зарегистрировано</w:t>
      </w:r>
      <w:proofErr w:type="gramEnd"/>
      <w:r w:rsidRPr="00FC026F">
        <w:rPr>
          <w:color w:val="000000"/>
          <w:sz w:val="20"/>
          <w:szCs w:val="20"/>
        </w:rPr>
        <w:t xml:space="preserve"> как общественное объединение или общественная организация и создано по инициативе физических и (или) юридических лиц.</w:t>
      </w:r>
    </w:p>
    <w:p w:rsidR="00FC026F" w:rsidRDefault="00FC026F" w:rsidP="00FC026F">
      <w:pPr>
        <w:pStyle w:val="a3"/>
        <w:shd w:val="clear" w:color="auto" w:fill="FFFFFF"/>
        <w:spacing w:before="0" w:beforeAutospacing="0" w:after="0" w:afterAutospacing="0" w:line="175" w:lineRule="atLeast"/>
        <w:ind w:firstLine="708"/>
        <w:jc w:val="both"/>
        <w:rPr>
          <w:rStyle w:val="apple-converted-space"/>
          <w:color w:val="000000"/>
          <w:sz w:val="20"/>
          <w:szCs w:val="20"/>
        </w:rPr>
      </w:pPr>
      <w:r w:rsidRPr="00FC026F">
        <w:rPr>
          <w:color w:val="000000"/>
          <w:sz w:val="20"/>
          <w:szCs w:val="20"/>
        </w:rPr>
        <w:t xml:space="preserve">2. Зарегистрироваться в реестре добровольных пожарных (регистрацию осуществляет </w:t>
      </w:r>
      <w:proofErr w:type="spellStart"/>
      <w:r w:rsidRPr="00FC026F">
        <w:rPr>
          <w:color w:val="000000"/>
          <w:sz w:val="20"/>
          <w:szCs w:val="20"/>
        </w:rPr>
        <w:t>общественноеобъединение</w:t>
      </w:r>
      <w:proofErr w:type="spellEnd"/>
      <w:r w:rsidRPr="00FC026F">
        <w:rPr>
          <w:color w:val="000000"/>
          <w:sz w:val="20"/>
          <w:szCs w:val="20"/>
        </w:rPr>
        <w:t>).</w:t>
      </w:r>
      <w:r w:rsidRPr="00FC026F">
        <w:rPr>
          <w:rStyle w:val="apple-converted-space"/>
          <w:color w:val="000000"/>
          <w:sz w:val="20"/>
          <w:szCs w:val="20"/>
        </w:rPr>
        <w:t> </w:t>
      </w:r>
    </w:p>
    <w:p w:rsidR="00FC026F" w:rsidRPr="00FC026F" w:rsidRDefault="00FC026F" w:rsidP="00FC026F">
      <w:pPr>
        <w:pStyle w:val="a3"/>
        <w:shd w:val="clear" w:color="auto" w:fill="FFFFFF"/>
        <w:spacing w:before="0" w:beforeAutospacing="0" w:after="0" w:afterAutospacing="0" w:line="175" w:lineRule="atLeast"/>
        <w:ind w:firstLine="708"/>
        <w:jc w:val="both"/>
        <w:rPr>
          <w:color w:val="000000"/>
          <w:sz w:val="20"/>
          <w:szCs w:val="20"/>
        </w:rPr>
      </w:pPr>
      <w:r w:rsidRPr="00FC026F">
        <w:rPr>
          <w:color w:val="000000"/>
          <w:sz w:val="20"/>
          <w:szCs w:val="20"/>
        </w:rPr>
        <w:t xml:space="preserve">3. При отсутствии подготовки в области пожарной безопасности - пройти </w:t>
      </w:r>
      <w:proofErr w:type="gramStart"/>
      <w:r w:rsidRPr="00FC026F">
        <w:rPr>
          <w:color w:val="000000"/>
          <w:sz w:val="20"/>
          <w:szCs w:val="20"/>
        </w:rPr>
        <w:t>обучение по программам</w:t>
      </w:r>
      <w:proofErr w:type="gramEnd"/>
      <w:r w:rsidRPr="00FC026F">
        <w:rPr>
          <w:color w:val="000000"/>
          <w:sz w:val="20"/>
          <w:szCs w:val="20"/>
        </w:rPr>
        <w:t xml:space="preserve"> профессиональной подготовки личного состава подразделений ДПО.</w:t>
      </w:r>
    </w:p>
    <w:p w:rsidR="00FC026F" w:rsidRPr="00FC026F" w:rsidRDefault="00FC026F" w:rsidP="00FC026F">
      <w:pPr>
        <w:pStyle w:val="a3"/>
        <w:shd w:val="clear" w:color="auto" w:fill="FFFFFF"/>
        <w:spacing w:before="0" w:beforeAutospacing="0" w:after="0" w:afterAutospacing="0" w:line="175" w:lineRule="atLeast"/>
        <w:ind w:firstLine="708"/>
        <w:jc w:val="both"/>
        <w:rPr>
          <w:color w:val="000000"/>
          <w:sz w:val="20"/>
          <w:szCs w:val="20"/>
        </w:rPr>
      </w:pPr>
      <w:r w:rsidRPr="00FC026F">
        <w:rPr>
          <w:color w:val="000000"/>
          <w:sz w:val="20"/>
          <w:szCs w:val="20"/>
        </w:rPr>
        <w:t>Законом о "Добровольной пожарной охране" предусмотрена возможность поддержки общественных объединений добровольной пожарной охраны (статья 11 ФЗ от 06.05.2011г. № 100 "О добровольной пожарной охране"). В первую очередь добровольцам необходима боевая одежда и снаряжение, пожарная техника и пожарно-техническое вооружение (в том числе мотопомпы).</w:t>
      </w:r>
    </w:p>
    <w:p w:rsidR="00FC026F" w:rsidRPr="00FC026F" w:rsidRDefault="00FC026F" w:rsidP="00FC026F">
      <w:pPr>
        <w:pStyle w:val="a3"/>
        <w:shd w:val="clear" w:color="auto" w:fill="FFFFFF"/>
        <w:spacing w:before="0" w:beforeAutospacing="0" w:after="0" w:afterAutospacing="0" w:line="175" w:lineRule="atLeast"/>
        <w:ind w:firstLine="708"/>
        <w:jc w:val="both"/>
        <w:rPr>
          <w:color w:val="000000"/>
          <w:sz w:val="20"/>
          <w:szCs w:val="20"/>
        </w:rPr>
      </w:pPr>
      <w:r w:rsidRPr="00FC026F">
        <w:rPr>
          <w:color w:val="000000"/>
          <w:sz w:val="20"/>
          <w:szCs w:val="20"/>
        </w:rPr>
        <w:t>На сегодняшний день, на территории Сургутского района создано уже 2 общественных объединения пожарной охраны</w:t>
      </w:r>
      <w:r>
        <w:rPr>
          <w:color w:val="000000"/>
          <w:sz w:val="20"/>
          <w:szCs w:val="20"/>
        </w:rPr>
        <w:t xml:space="preserve"> </w:t>
      </w:r>
      <w:r w:rsidRPr="00FC026F">
        <w:rPr>
          <w:color w:val="000000"/>
          <w:sz w:val="20"/>
          <w:szCs w:val="20"/>
        </w:rPr>
        <w:t>связанные с профилактикой и тушением пожаров - ОУ ДПК «</w:t>
      </w:r>
      <w:proofErr w:type="spellStart"/>
      <w:r w:rsidRPr="00FC026F">
        <w:rPr>
          <w:color w:val="000000"/>
          <w:sz w:val="20"/>
          <w:szCs w:val="20"/>
        </w:rPr>
        <w:t>Торум</w:t>
      </w:r>
      <w:proofErr w:type="spellEnd"/>
      <w:r w:rsidRPr="00FC026F">
        <w:rPr>
          <w:color w:val="000000"/>
          <w:sz w:val="20"/>
          <w:szCs w:val="20"/>
        </w:rPr>
        <w:t xml:space="preserve"> </w:t>
      </w:r>
      <w:proofErr w:type="spellStart"/>
      <w:r w:rsidRPr="00FC026F">
        <w:rPr>
          <w:color w:val="000000"/>
          <w:sz w:val="20"/>
          <w:szCs w:val="20"/>
        </w:rPr>
        <w:t>най</w:t>
      </w:r>
      <w:proofErr w:type="spellEnd"/>
      <w:r w:rsidRPr="00FC026F">
        <w:rPr>
          <w:color w:val="000000"/>
          <w:sz w:val="20"/>
          <w:szCs w:val="20"/>
        </w:rPr>
        <w:t>», ОУ ДПО Сургутского района «Доброволец».</w:t>
      </w:r>
    </w:p>
    <w:p w:rsidR="00FC026F" w:rsidRPr="00FC026F" w:rsidRDefault="00FC026F" w:rsidP="00FC026F">
      <w:pPr>
        <w:pStyle w:val="a3"/>
        <w:shd w:val="clear" w:color="auto" w:fill="FFFFFF"/>
        <w:spacing w:before="0" w:beforeAutospacing="0" w:after="0" w:afterAutospacing="0" w:line="175" w:lineRule="atLeast"/>
        <w:ind w:firstLine="708"/>
        <w:jc w:val="both"/>
        <w:rPr>
          <w:color w:val="000000"/>
          <w:sz w:val="20"/>
          <w:szCs w:val="20"/>
        </w:rPr>
      </w:pPr>
      <w:r w:rsidRPr="00FC026F">
        <w:rPr>
          <w:color w:val="000000"/>
          <w:sz w:val="20"/>
          <w:szCs w:val="20"/>
        </w:rPr>
        <w:t>Материально-техническое обеспечение деятельности подразделений добровольной пожарной охраны осуществляется за счет их собственных средств, а также за счет поддержки, оказываемой органами государственной власти, органами местного самоуправления и других средств, не запрещенных законодательством.</w:t>
      </w:r>
    </w:p>
    <w:p w:rsidR="00FC026F" w:rsidRPr="00FC026F" w:rsidRDefault="00FC026F" w:rsidP="00FC026F">
      <w:pPr>
        <w:pStyle w:val="a3"/>
        <w:shd w:val="clear" w:color="auto" w:fill="FFFFFF"/>
        <w:spacing w:before="0" w:beforeAutospacing="0" w:after="0" w:afterAutospacing="0" w:line="175" w:lineRule="atLeast"/>
        <w:ind w:firstLine="708"/>
        <w:jc w:val="both"/>
        <w:rPr>
          <w:color w:val="000000"/>
          <w:sz w:val="20"/>
          <w:szCs w:val="20"/>
        </w:rPr>
      </w:pPr>
      <w:r w:rsidRPr="00FC026F">
        <w:rPr>
          <w:color w:val="000000"/>
          <w:sz w:val="20"/>
          <w:szCs w:val="20"/>
        </w:rPr>
        <w:t xml:space="preserve">Как показал анализ деятельности пожарной охраны развитых стран мира, численность добровольной пожарной охраны в </w:t>
      </w:r>
      <w:proofErr w:type="gramStart"/>
      <w:r w:rsidRPr="00FC026F">
        <w:rPr>
          <w:color w:val="000000"/>
          <w:sz w:val="20"/>
          <w:szCs w:val="20"/>
        </w:rPr>
        <w:t>десятки</w:t>
      </w:r>
      <w:proofErr w:type="gramEnd"/>
      <w:r w:rsidRPr="00FC026F">
        <w:rPr>
          <w:color w:val="000000"/>
          <w:sz w:val="20"/>
          <w:szCs w:val="20"/>
        </w:rPr>
        <w:t xml:space="preserve"> раз превышает численность подразделений профессиональной пожарной охраны. То есть функция тушения пожаров в этих странах в большей степени осуществляется добровольцами.</w:t>
      </w:r>
    </w:p>
    <w:p w:rsidR="00FC026F" w:rsidRPr="00FC026F" w:rsidRDefault="00FC026F" w:rsidP="00FC026F">
      <w:pPr>
        <w:pStyle w:val="a3"/>
        <w:shd w:val="clear" w:color="auto" w:fill="FFFFFF"/>
        <w:spacing w:before="0" w:beforeAutospacing="0" w:after="0" w:afterAutospacing="0" w:line="175" w:lineRule="atLeast"/>
        <w:ind w:firstLine="708"/>
        <w:jc w:val="both"/>
        <w:rPr>
          <w:color w:val="000000"/>
          <w:sz w:val="20"/>
          <w:szCs w:val="20"/>
        </w:rPr>
      </w:pPr>
      <w:r w:rsidRPr="00FC026F">
        <w:rPr>
          <w:color w:val="000000"/>
          <w:sz w:val="20"/>
          <w:szCs w:val="20"/>
        </w:rPr>
        <w:lastRenderedPageBreak/>
        <w:t>Это стало возможным за счет активной позиции государства и общества. Во многих странах Европы быть добровольцем почетно, эта миссия заслуживает уважение. И нет необходимости агитировать к вступлению в добровольные организации, - люди сами к этому стремятся.</w:t>
      </w:r>
    </w:p>
    <w:p w:rsidR="00FC026F" w:rsidRPr="00FC026F" w:rsidRDefault="00FC026F" w:rsidP="00FC026F">
      <w:pPr>
        <w:pStyle w:val="a3"/>
        <w:shd w:val="clear" w:color="auto" w:fill="FFFFFF"/>
        <w:spacing w:before="0" w:beforeAutospacing="0" w:after="0" w:afterAutospacing="0" w:line="175" w:lineRule="atLeast"/>
        <w:ind w:firstLine="708"/>
        <w:jc w:val="both"/>
        <w:rPr>
          <w:color w:val="000000"/>
          <w:sz w:val="20"/>
          <w:szCs w:val="20"/>
        </w:rPr>
      </w:pPr>
      <w:r w:rsidRPr="00FC026F">
        <w:rPr>
          <w:color w:val="000000"/>
          <w:sz w:val="20"/>
          <w:szCs w:val="20"/>
        </w:rPr>
        <w:t>Впервые в истории нашей страны деятельность добровольной пожарной охраны урегулирована на уровне федерального закона. Это говорит, прежде всего, о том, что проблемам обеспечения пожарной безопасности в стране уделяется достаточно много внимания. Как показал</w:t>
      </w:r>
      <w:r>
        <w:rPr>
          <w:color w:val="000000"/>
          <w:sz w:val="20"/>
          <w:szCs w:val="20"/>
        </w:rPr>
        <w:t>а  практика</w:t>
      </w:r>
      <w:r w:rsidRPr="00FC026F">
        <w:rPr>
          <w:color w:val="000000"/>
          <w:sz w:val="20"/>
          <w:szCs w:val="20"/>
        </w:rPr>
        <w:t>, участие граждан на добровольной основе в тушении пожаров способно сыграть огромную роль в борьбе с огненной стихией.</w:t>
      </w:r>
    </w:p>
    <w:p w:rsidR="00FC026F" w:rsidRPr="00FC026F" w:rsidRDefault="00FC026F" w:rsidP="00FC026F">
      <w:pPr>
        <w:pStyle w:val="a3"/>
        <w:shd w:val="clear" w:color="auto" w:fill="FFFFFF"/>
        <w:spacing w:before="0" w:beforeAutospacing="0" w:after="0" w:afterAutospacing="0" w:line="175" w:lineRule="atLeast"/>
        <w:ind w:firstLine="708"/>
        <w:jc w:val="both"/>
        <w:rPr>
          <w:color w:val="000000"/>
          <w:sz w:val="20"/>
          <w:szCs w:val="20"/>
        </w:rPr>
      </w:pPr>
      <w:r w:rsidRPr="00FC026F">
        <w:rPr>
          <w:color w:val="000000"/>
          <w:sz w:val="20"/>
          <w:szCs w:val="20"/>
        </w:rPr>
        <w:t>Кроме того, создание добровольной пожарной охраны – важный инструмент повышения общей культуры безопасности в обществе, патриотического воспитания граждан, прежде всего, молодежи.</w:t>
      </w:r>
    </w:p>
    <w:p w:rsidR="00FC026F" w:rsidRDefault="00FC026F" w:rsidP="00FC026F">
      <w:pPr>
        <w:pStyle w:val="a3"/>
        <w:shd w:val="clear" w:color="auto" w:fill="FFFFFF"/>
        <w:spacing w:before="0" w:beforeAutospacing="0" w:after="0" w:afterAutospacing="0" w:line="175" w:lineRule="atLeast"/>
        <w:jc w:val="right"/>
        <w:rPr>
          <w:color w:val="000000"/>
          <w:sz w:val="20"/>
          <w:szCs w:val="20"/>
        </w:rPr>
      </w:pPr>
    </w:p>
    <w:p w:rsidR="00FC026F" w:rsidRPr="00FC026F" w:rsidRDefault="00FC026F" w:rsidP="00FC026F">
      <w:pPr>
        <w:pStyle w:val="a3"/>
        <w:shd w:val="clear" w:color="auto" w:fill="FFFFFF"/>
        <w:spacing w:before="0" w:beforeAutospacing="0" w:after="0" w:afterAutospacing="0" w:line="175" w:lineRule="atLeast"/>
        <w:jc w:val="right"/>
        <w:rPr>
          <w:color w:val="000000"/>
          <w:sz w:val="20"/>
          <w:szCs w:val="20"/>
        </w:rPr>
      </w:pPr>
      <w:r w:rsidRPr="00FC026F">
        <w:rPr>
          <w:color w:val="000000"/>
          <w:sz w:val="20"/>
          <w:szCs w:val="20"/>
        </w:rPr>
        <w:t>ОНД по Сургутскому району</w:t>
      </w:r>
    </w:p>
    <w:p w:rsidR="00FC026F" w:rsidRPr="00FC026F" w:rsidRDefault="00FC026F" w:rsidP="00FC026F">
      <w:pPr>
        <w:pStyle w:val="a3"/>
        <w:shd w:val="clear" w:color="auto" w:fill="FFFFFF"/>
        <w:spacing w:before="0" w:beforeAutospacing="0" w:after="0" w:afterAutospacing="0" w:line="175" w:lineRule="atLeast"/>
        <w:jc w:val="right"/>
        <w:rPr>
          <w:color w:val="000000"/>
          <w:sz w:val="20"/>
          <w:szCs w:val="20"/>
        </w:rPr>
      </w:pPr>
      <w:r w:rsidRPr="00FC026F">
        <w:rPr>
          <w:color w:val="000000"/>
          <w:sz w:val="20"/>
          <w:szCs w:val="20"/>
        </w:rPr>
        <w:t xml:space="preserve">УНД ГУ МЧС России по </w:t>
      </w:r>
      <w:proofErr w:type="spellStart"/>
      <w:r w:rsidRPr="00FC026F">
        <w:rPr>
          <w:color w:val="000000"/>
          <w:sz w:val="20"/>
          <w:szCs w:val="20"/>
        </w:rPr>
        <w:t>ХМАО-Югре</w:t>
      </w:r>
      <w:proofErr w:type="spellEnd"/>
    </w:p>
    <w:p w:rsidR="00254AB9" w:rsidRDefault="00254AB9">
      <w:pPr>
        <w:rPr>
          <w:rFonts w:ascii="Times New Roman" w:hAnsi="Times New Roman" w:cs="Times New Roman"/>
          <w:sz w:val="20"/>
          <w:szCs w:val="20"/>
        </w:rPr>
      </w:pPr>
    </w:p>
    <w:p w:rsidR="0002197B" w:rsidRDefault="0002197B">
      <w:pPr>
        <w:rPr>
          <w:rFonts w:ascii="Times New Roman" w:hAnsi="Times New Roman" w:cs="Times New Roman"/>
          <w:sz w:val="20"/>
          <w:szCs w:val="20"/>
        </w:rPr>
      </w:pPr>
    </w:p>
    <w:p w:rsidR="0002197B" w:rsidRDefault="0002197B" w:rsidP="0002197B">
      <w:pPr>
        <w:tabs>
          <w:tab w:val="left" w:pos="1145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02197B" w:rsidRDefault="0002197B">
      <w:pPr>
        <w:rPr>
          <w:rFonts w:ascii="Times New Roman" w:hAnsi="Times New Roman" w:cs="Times New Roman"/>
          <w:sz w:val="20"/>
          <w:szCs w:val="20"/>
        </w:rPr>
      </w:pPr>
    </w:p>
    <w:p w:rsidR="0002197B" w:rsidRDefault="0002197B">
      <w:pPr>
        <w:rPr>
          <w:rFonts w:ascii="Times New Roman" w:hAnsi="Times New Roman" w:cs="Times New Roman"/>
          <w:sz w:val="20"/>
          <w:szCs w:val="20"/>
        </w:rPr>
      </w:pPr>
    </w:p>
    <w:p w:rsidR="0002197B" w:rsidRDefault="0002197B">
      <w:pPr>
        <w:rPr>
          <w:rFonts w:ascii="Times New Roman" w:hAnsi="Times New Roman" w:cs="Times New Roman"/>
          <w:sz w:val="20"/>
          <w:szCs w:val="20"/>
        </w:rPr>
      </w:pPr>
    </w:p>
    <w:p w:rsidR="0002197B" w:rsidRDefault="0002197B">
      <w:pPr>
        <w:rPr>
          <w:rFonts w:ascii="Times New Roman" w:hAnsi="Times New Roman" w:cs="Times New Roman"/>
          <w:sz w:val="20"/>
          <w:szCs w:val="20"/>
        </w:rPr>
      </w:pPr>
    </w:p>
    <w:p w:rsidR="0002197B" w:rsidRDefault="0002197B">
      <w:pPr>
        <w:rPr>
          <w:rFonts w:ascii="Times New Roman" w:hAnsi="Times New Roman" w:cs="Times New Roman"/>
          <w:sz w:val="20"/>
          <w:szCs w:val="20"/>
        </w:rPr>
      </w:pPr>
    </w:p>
    <w:p w:rsidR="0002197B" w:rsidRDefault="0002197B">
      <w:pPr>
        <w:rPr>
          <w:rFonts w:ascii="Times New Roman" w:hAnsi="Times New Roman" w:cs="Times New Roman"/>
          <w:sz w:val="20"/>
          <w:szCs w:val="20"/>
        </w:rPr>
      </w:pPr>
    </w:p>
    <w:p w:rsidR="0002197B" w:rsidRDefault="0002197B">
      <w:pPr>
        <w:rPr>
          <w:rFonts w:ascii="Times New Roman" w:hAnsi="Times New Roman" w:cs="Times New Roman"/>
          <w:sz w:val="20"/>
          <w:szCs w:val="20"/>
        </w:rPr>
      </w:pPr>
    </w:p>
    <w:p w:rsidR="0002197B" w:rsidRDefault="0002197B">
      <w:pPr>
        <w:rPr>
          <w:rFonts w:ascii="Times New Roman" w:hAnsi="Times New Roman" w:cs="Times New Roman"/>
          <w:sz w:val="20"/>
          <w:szCs w:val="20"/>
        </w:rPr>
      </w:pPr>
    </w:p>
    <w:p w:rsidR="0002197B" w:rsidRDefault="0002197B">
      <w:pPr>
        <w:rPr>
          <w:rFonts w:ascii="Times New Roman" w:hAnsi="Times New Roman" w:cs="Times New Roman"/>
          <w:sz w:val="20"/>
          <w:szCs w:val="20"/>
        </w:rPr>
      </w:pPr>
    </w:p>
    <w:p w:rsidR="0002197B" w:rsidRDefault="0002197B">
      <w:pPr>
        <w:rPr>
          <w:rFonts w:ascii="Times New Roman" w:hAnsi="Times New Roman" w:cs="Times New Roman"/>
          <w:sz w:val="20"/>
          <w:szCs w:val="20"/>
        </w:rPr>
      </w:pPr>
    </w:p>
    <w:p w:rsidR="0002197B" w:rsidRDefault="0002197B">
      <w:pPr>
        <w:rPr>
          <w:rFonts w:ascii="Times New Roman" w:hAnsi="Times New Roman" w:cs="Times New Roman"/>
          <w:sz w:val="20"/>
          <w:szCs w:val="20"/>
        </w:rPr>
      </w:pPr>
    </w:p>
    <w:p w:rsidR="0002197B" w:rsidRDefault="0002197B">
      <w:pPr>
        <w:rPr>
          <w:rFonts w:ascii="Times New Roman" w:hAnsi="Times New Roman" w:cs="Times New Roman"/>
          <w:sz w:val="20"/>
          <w:szCs w:val="20"/>
        </w:rPr>
      </w:pPr>
    </w:p>
    <w:p w:rsidR="0002197B" w:rsidRDefault="0002197B">
      <w:pPr>
        <w:rPr>
          <w:rFonts w:ascii="Times New Roman" w:hAnsi="Times New Roman" w:cs="Times New Roman"/>
          <w:sz w:val="20"/>
          <w:szCs w:val="20"/>
        </w:rPr>
      </w:pPr>
    </w:p>
    <w:p w:rsidR="0002197B" w:rsidRDefault="0002197B">
      <w:pPr>
        <w:rPr>
          <w:rFonts w:ascii="Times New Roman" w:hAnsi="Times New Roman" w:cs="Times New Roman"/>
          <w:sz w:val="20"/>
          <w:szCs w:val="20"/>
        </w:rPr>
      </w:pPr>
    </w:p>
    <w:p w:rsidR="0002197B" w:rsidRDefault="0002197B">
      <w:pPr>
        <w:rPr>
          <w:rFonts w:ascii="Times New Roman" w:hAnsi="Times New Roman" w:cs="Times New Roman"/>
          <w:sz w:val="20"/>
          <w:szCs w:val="20"/>
        </w:rPr>
      </w:pPr>
    </w:p>
    <w:p w:rsidR="0002197B" w:rsidRDefault="0002197B">
      <w:pPr>
        <w:rPr>
          <w:rFonts w:ascii="Times New Roman" w:hAnsi="Times New Roman" w:cs="Times New Roman"/>
          <w:sz w:val="20"/>
          <w:szCs w:val="20"/>
        </w:rPr>
      </w:pPr>
    </w:p>
    <w:p w:rsidR="0002197B" w:rsidRDefault="0002197B">
      <w:pPr>
        <w:rPr>
          <w:rFonts w:ascii="Times New Roman" w:hAnsi="Times New Roman" w:cs="Times New Roman"/>
          <w:sz w:val="20"/>
          <w:szCs w:val="20"/>
        </w:rPr>
      </w:pPr>
    </w:p>
    <w:p w:rsidR="0002197B" w:rsidRDefault="0002197B">
      <w:pPr>
        <w:rPr>
          <w:rFonts w:ascii="Times New Roman" w:hAnsi="Times New Roman" w:cs="Times New Roman"/>
          <w:sz w:val="20"/>
          <w:szCs w:val="20"/>
        </w:rPr>
      </w:pPr>
    </w:p>
    <w:p w:rsidR="0002197B" w:rsidRDefault="0002197B">
      <w:pPr>
        <w:rPr>
          <w:rFonts w:ascii="Times New Roman" w:hAnsi="Times New Roman" w:cs="Times New Roman"/>
          <w:sz w:val="20"/>
          <w:szCs w:val="20"/>
        </w:rPr>
      </w:pPr>
    </w:p>
    <w:p w:rsidR="0002197B" w:rsidRDefault="0002197B">
      <w:pPr>
        <w:rPr>
          <w:rFonts w:ascii="Times New Roman" w:hAnsi="Times New Roman" w:cs="Times New Roman"/>
          <w:sz w:val="20"/>
          <w:szCs w:val="20"/>
        </w:rPr>
      </w:pPr>
    </w:p>
    <w:p w:rsidR="0002197B" w:rsidRDefault="0002197B">
      <w:pPr>
        <w:rPr>
          <w:rFonts w:ascii="Times New Roman" w:hAnsi="Times New Roman" w:cs="Times New Roman"/>
          <w:sz w:val="20"/>
          <w:szCs w:val="20"/>
        </w:rPr>
      </w:pPr>
    </w:p>
    <w:sectPr w:rsidR="0002197B" w:rsidSect="00254A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 w:grammar="clean"/>
  <w:defaultTabStop w:val="708"/>
  <w:characterSpacingControl w:val="doNotCompress"/>
  <w:compat/>
  <w:rsids>
    <w:rsidRoot w:val="00FC026F"/>
    <w:rsid w:val="0002197B"/>
    <w:rsid w:val="00254AB9"/>
    <w:rsid w:val="00FC0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A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0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C02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20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5E5E5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831</Words>
  <Characters>4739</Characters>
  <Application>Microsoft Office Word</Application>
  <DocSecurity>0</DocSecurity>
  <Lines>39</Lines>
  <Paragraphs>11</Paragraphs>
  <ScaleCrop>false</ScaleCrop>
  <Company>RePack by SPecialiST</Company>
  <LinksUpToDate>false</LinksUpToDate>
  <CharactersWithSpaces>5559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_BaikovVA</dc:creator>
  <cp:lastModifiedBy>_BaikovVA</cp:lastModifiedBy>
  <cp:revision>2</cp:revision>
  <dcterms:created xsi:type="dcterms:W3CDTF">2015-04-06T06:29:00Z</dcterms:created>
  <dcterms:modified xsi:type="dcterms:W3CDTF">2015-04-06T06:45:00Z</dcterms:modified>
</cp:coreProperties>
</file>