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88" w:rsidRPr="00BE5A54" w:rsidRDefault="00BD3A80" w:rsidP="00147ABA">
      <w:pPr>
        <w:pStyle w:val="a7"/>
        <w:spacing w:line="360" w:lineRule="auto"/>
        <w:rPr>
          <w:rStyle w:val="af2"/>
          <w:color w:val="auto"/>
          <w:sz w:val="50"/>
          <w:szCs w:val="50"/>
        </w:rPr>
      </w:pPr>
      <w:bookmarkStart w:id="0" w:name="_GoBack"/>
      <w:bookmarkEnd w:id="0"/>
      <w:r w:rsidRPr="00BE5A54">
        <w:rPr>
          <w:rStyle w:val="af2"/>
          <w:color w:val="auto"/>
          <w:sz w:val="50"/>
          <w:szCs w:val="50"/>
        </w:rPr>
        <w:t>Памятка</w:t>
      </w:r>
    </w:p>
    <w:p w:rsidR="009736A1" w:rsidRPr="00BE5A54" w:rsidRDefault="00BD3A80" w:rsidP="00147ABA">
      <w:pPr>
        <w:pStyle w:val="a7"/>
        <w:spacing w:line="360" w:lineRule="auto"/>
        <w:rPr>
          <w:rStyle w:val="af2"/>
          <w:color w:val="auto"/>
          <w:sz w:val="50"/>
          <w:szCs w:val="50"/>
        </w:rPr>
      </w:pPr>
      <w:r w:rsidRPr="00BE5A54">
        <w:rPr>
          <w:rStyle w:val="af2"/>
          <w:color w:val="auto"/>
          <w:sz w:val="50"/>
          <w:szCs w:val="50"/>
        </w:rPr>
        <w:t xml:space="preserve"> «Безопасность на улицах и дорогах»</w:t>
      </w:r>
    </w:p>
    <w:p w:rsidR="001D5188" w:rsidRPr="001D5188" w:rsidRDefault="001D5188" w:rsidP="00191BA7">
      <w:pPr>
        <w:jc w:val="center"/>
        <w:rPr>
          <w:b/>
          <w:sz w:val="28"/>
          <w:szCs w:val="28"/>
        </w:rPr>
      </w:pPr>
    </w:p>
    <w:p w:rsidR="001D5188" w:rsidRDefault="00476421" w:rsidP="00A813C1">
      <w:pPr>
        <w:spacing w:before="120"/>
        <w:ind w:right="140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</w:t>
      </w:r>
      <w:r w:rsidR="00BD3A80" w:rsidRPr="00147ABA">
        <w:rPr>
          <w:b/>
          <w:sz w:val="32"/>
          <w:szCs w:val="32"/>
        </w:rPr>
        <w:t>Безопасность на улицах города</w:t>
      </w:r>
      <w:r w:rsidR="004F17A5">
        <w:rPr>
          <w:b/>
          <w:sz w:val="32"/>
          <w:szCs w:val="32"/>
        </w:rPr>
        <w:t xml:space="preserve"> для детей</w:t>
      </w:r>
      <w:r w:rsidR="00BD3A80" w:rsidRPr="00147ABA">
        <w:rPr>
          <w:b/>
          <w:sz w:val="32"/>
          <w:szCs w:val="32"/>
        </w:rPr>
        <w:t>:</w:t>
      </w:r>
    </w:p>
    <w:p w:rsidR="00A813C1" w:rsidRPr="00A813C1" w:rsidRDefault="00A813C1" w:rsidP="00A813C1">
      <w:pPr>
        <w:spacing w:before="120"/>
        <w:ind w:right="140"/>
        <w:jc w:val="both"/>
        <w:rPr>
          <w:b/>
          <w:sz w:val="28"/>
          <w:szCs w:val="28"/>
        </w:rPr>
      </w:pPr>
    </w:p>
    <w:p w:rsidR="00BD3A80" w:rsidRPr="001D5188" w:rsidRDefault="00BD3A80" w:rsidP="00A813C1">
      <w:pPr>
        <w:numPr>
          <w:ilvl w:val="0"/>
          <w:numId w:val="26"/>
        </w:numPr>
        <w:ind w:right="140"/>
        <w:jc w:val="both"/>
        <w:rPr>
          <w:sz w:val="28"/>
          <w:szCs w:val="28"/>
        </w:rPr>
      </w:pPr>
      <w:r w:rsidRPr="001D5188">
        <w:rPr>
          <w:sz w:val="28"/>
          <w:szCs w:val="28"/>
        </w:rPr>
        <w:t>выбирай не самый короткий, а самый безопасный маршрут до дома, школы;</w:t>
      </w:r>
    </w:p>
    <w:p w:rsidR="00BD3A80" w:rsidRPr="001D5188" w:rsidRDefault="00BD3A80" w:rsidP="00A813C1">
      <w:pPr>
        <w:numPr>
          <w:ilvl w:val="0"/>
          <w:numId w:val="26"/>
        </w:numPr>
        <w:ind w:right="140"/>
        <w:jc w:val="both"/>
        <w:rPr>
          <w:sz w:val="28"/>
          <w:szCs w:val="28"/>
        </w:rPr>
      </w:pPr>
      <w:r w:rsidRPr="001D5188">
        <w:rPr>
          <w:sz w:val="28"/>
          <w:szCs w:val="28"/>
        </w:rPr>
        <w:t>если рядом притормозила машина, немедленно отойди от нее в сторону. Что бы ни говорил водитель, нужно держаться от м</w:t>
      </w:r>
      <w:r w:rsidRPr="001D5188">
        <w:rPr>
          <w:sz w:val="28"/>
          <w:szCs w:val="28"/>
        </w:rPr>
        <w:t>а</w:t>
      </w:r>
      <w:r w:rsidRPr="001D5188">
        <w:rPr>
          <w:sz w:val="28"/>
          <w:szCs w:val="28"/>
        </w:rPr>
        <w:t>шины на расстоянии. Ни в коем случае в нее не садись;</w:t>
      </w:r>
    </w:p>
    <w:p w:rsidR="00BD3A80" w:rsidRPr="001D5188" w:rsidRDefault="00BD3A80" w:rsidP="00A813C1">
      <w:pPr>
        <w:numPr>
          <w:ilvl w:val="0"/>
          <w:numId w:val="26"/>
        </w:numPr>
        <w:ind w:right="140"/>
        <w:jc w:val="both"/>
        <w:rPr>
          <w:sz w:val="28"/>
          <w:szCs w:val="28"/>
        </w:rPr>
      </w:pPr>
      <w:r w:rsidRPr="001D5188">
        <w:rPr>
          <w:sz w:val="28"/>
          <w:szCs w:val="28"/>
        </w:rPr>
        <w:t>на безлюдной улице, проходя мимо незнакомца или компании незнакомых людей, собл</w:t>
      </w:r>
      <w:r w:rsidRPr="001D5188">
        <w:rPr>
          <w:sz w:val="28"/>
          <w:szCs w:val="28"/>
        </w:rPr>
        <w:t>ю</w:t>
      </w:r>
      <w:r w:rsidRPr="001D5188">
        <w:rPr>
          <w:sz w:val="28"/>
          <w:szCs w:val="28"/>
        </w:rPr>
        <w:t xml:space="preserve">дай безопасную дистанцию (не менее </w:t>
      </w:r>
      <w:smartTag w:uri="urn:schemas-microsoft-com:office:smarttags" w:element="metricconverter">
        <w:smartTagPr>
          <w:attr w:name="ProductID" w:val="2 метров"/>
        </w:smartTagPr>
        <w:r w:rsidRPr="001D5188">
          <w:rPr>
            <w:sz w:val="28"/>
            <w:szCs w:val="28"/>
          </w:rPr>
          <w:t>2 метров</w:t>
        </w:r>
      </w:smartTag>
      <w:r w:rsidRPr="001D5188">
        <w:rPr>
          <w:sz w:val="28"/>
          <w:szCs w:val="28"/>
        </w:rPr>
        <w:t>);</w:t>
      </w:r>
    </w:p>
    <w:p w:rsidR="00BD3A80" w:rsidRPr="001D5188" w:rsidRDefault="00BD3A80" w:rsidP="00A813C1">
      <w:pPr>
        <w:numPr>
          <w:ilvl w:val="0"/>
          <w:numId w:val="26"/>
        </w:numPr>
        <w:ind w:right="140"/>
        <w:jc w:val="both"/>
        <w:rPr>
          <w:sz w:val="28"/>
          <w:szCs w:val="28"/>
        </w:rPr>
      </w:pPr>
      <w:r w:rsidRPr="001D5188">
        <w:rPr>
          <w:sz w:val="28"/>
          <w:szCs w:val="28"/>
        </w:rPr>
        <w:t>если неизвестные люди пытаются с тобой познакомиться, дарят подарки, приглашают в гости, немедленно уходи. Затем расск</w:t>
      </w:r>
      <w:r w:rsidRPr="001D5188">
        <w:rPr>
          <w:sz w:val="28"/>
          <w:szCs w:val="28"/>
        </w:rPr>
        <w:t>а</w:t>
      </w:r>
      <w:r w:rsidRPr="001D5188">
        <w:rPr>
          <w:sz w:val="28"/>
          <w:szCs w:val="28"/>
        </w:rPr>
        <w:t>жи об этом родителям;</w:t>
      </w:r>
    </w:p>
    <w:p w:rsidR="00BD3A80" w:rsidRPr="001D5188" w:rsidRDefault="00BD3A80" w:rsidP="00A813C1">
      <w:pPr>
        <w:numPr>
          <w:ilvl w:val="0"/>
          <w:numId w:val="26"/>
        </w:numPr>
        <w:ind w:right="140"/>
        <w:jc w:val="both"/>
        <w:rPr>
          <w:sz w:val="28"/>
          <w:szCs w:val="28"/>
        </w:rPr>
      </w:pPr>
      <w:r w:rsidRPr="001D5188">
        <w:rPr>
          <w:sz w:val="28"/>
          <w:szCs w:val="28"/>
        </w:rPr>
        <w:t>если незнакомцы настойчивы – громко кричи, брыкайся, кусайся, убегай в ближайшее без</w:t>
      </w:r>
      <w:r w:rsidRPr="001D5188">
        <w:rPr>
          <w:sz w:val="28"/>
          <w:szCs w:val="28"/>
        </w:rPr>
        <w:t>о</w:t>
      </w:r>
      <w:r w:rsidRPr="001D5188">
        <w:rPr>
          <w:sz w:val="28"/>
          <w:szCs w:val="28"/>
        </w:rPr>
        <w:t>пасное место;</w:t>
      </w:r>
    </w:p>
    <w:p w:rsidR="00BD3A80" w:rsidRPr="001D5188" w:rsidRDefault="00BD3A80" w:rsidP="00A813C1">
      <w:pPr>
        <w:numPr>
          <w:ilvl w:val="0"/>
          <w:numId w:val="26"/>
        </w:numPr>
        <w:ind w:right="140"/>
        <w:jc w:val="both"/>
        <w:rPr>
          <w:sz w:val="28"/>
          <w:szCs w:val="28"/>
        </w:rPr>
      </w:pPr>
      <w:r w:rsidRPr="001D5188">
        <w:rPr>
          <w:sz w:val="28"/>
          <w:szCs w:val="28"/>
        </w:rPr>
        <w:t>никогда не ходи в подвалы и на чердаки домов – там очень опасно;</w:t>
      </w:r>
    </w:p>
    <w:p w:rsidR="00BD3A80" w:rsidRPr="001D5188" w:rsidRDefault="00BD3A80" w:rsidP="00A813C1">
      <w:pPr>
        <w:numPr>
          <w:ilvl w:val="0"/>
          <w:numId w:val="26"/>
        </w:numPr>
        <w:ind w:right="140"/>
        <w:jc w:val="both"/>
        <w:rPr>
          <w:sz w:val="28"/>
          <w:szCs w:val="28"/>
        </w:rPr>
      </w:pPr>
      <w:r w:rsidRPr="001D5188">
        <w:rPr>
          <w:sz w:val="28"/>
          <w:szCs w:val="28"/>
        </w:rPr>
        <w:t>не заходи в лифт с незнакомыми людьми, не поднимайся в одиночку по темным опасным лестницам, ни под каким в</w:t>
      </w:r>
      <w:r w:rsidRPr="001D5188">
        <w:rPr>
          <w:sz w:val="28"/>
          <w:szCs w:val="28"/>
        </w:rPr>
        <w:t>и</w:t>
      </w:r>
      <w:r w:rsidRPr="001D5188">
        <w:rPr>
          <w:sz w:val="28"/>
          <w:szCs w:val="28"/>
        </w:rPr>
        <w:t>дом не заходи в чужие квартиры;</w:t>
      </w:r>
    </w:p>
    <w:p w:rsidR="00BD3A80" w:rsidRPr="001D5188" w:rsidRDefault="00BD3A80" w:rsidP="00A813C1">
      <w:pPr>
        <w:numPr>
          <w:ilvl w:val="0"/>
          <w:numId w:val="26"/>
        </w:numPr>
        <w:ind w:right="140"/>
        <w:jc w:val="both"/>
        <w:rPr>
          <w:sz w:val="28"/>
          <w:szCs w:val="28"/>
        </w:rPr>
      </w:pPr>
      <w:r w:rsidRPr="001D5188">
        <w:rPr>
          <w:sz w:val="28"/>
          <w:szCs w:val="28"/>
        </w:rPr>
        <w:t>не бро</w:t>
      </w:r>
      <w:r w:rsidR="00257032" w:rsidRPr="001D5188">
        <w:rPr>
          <w:sz w:val="28"/>
          <w:szCs w:val="28"/>
        </w:rPr>
        <w:t>ди по двору и улицам в одиночку</w:t>
      </w:r>
      <w:r w:rsidR="00ED603E" w:rsidRPr="001D5188">
        <w:rPr>
          <w:sz w:val="28"/>
          <w:szCs w:val="28"/>
        </w:rPr>
        <w:t>;</w:t>
      </w:r>
    </w:p>
    <w:p w:rsidR="00BD3A80" w:rsidRDefault="00BD3A80" w:rsidP="00A813C1">
      <w:pPr>
        <w:numPr>
          <w:ilvl w:val="0"/>
          <w:numId w:val="26"/>
        </w:numPr>
        <w:ind w:right="140"/>
        <w:jc w:val="both"/>
        <w:rPr>
          <w:sz w:val="28"/>
          <w:szCs w:val="28"/>
        </w:rPr>
      </w:pPr>
      <w:r w:rsidRPr="001D5188">
        <w:rPr>
          <w:sz w:val="28"/>
          <w:szCs w:val="28"/>
        </w:rPr>
        <w:t>проходя мимо домов, не приближайся близко к стенам, и не ходи под балконами –</w:t>
      </w:r>
      <w:r w:rsidR="004F17A5">
        <w:rPr>
          <w:sz w:val="28"/>
          <w:szCs w:val="28"/>
        </w:rPr>
        <w:t xml:space="preserve"> </w:t>
      </w:r>
      <w:r w:rsidRPr="001D5188">
        <w:rPr>
          <w:sz w:val="28"/>
          <w:szCs w:val="28"/>
        </w:rPr>
        <w:t>есть вероятность падения с крыш л</w:t>
      </w:r>
      <w:r w:rsidRPr="001D5188">
        <w:rPr>
          <w:sz w:val="28"/>
          <w:szCs w:val="28"/>
        </w:rPr>
        <w:t>ю</w:t>
      </w:r>
      <w:r w:rsidRPr="001D5188">
        <w:rPr>
          <w:sz w:val="28"/>
          <w:szCs w:val="28"/>
        </w:rPr>
        <w:t>бых предметов, находящихся на балконах или закрепленных на доме.</w:t>
      </w:r>
    </w:p>
    <w:p w:rsidR="001D5188" w:rsidRPr="001D5188" w:rsidRDefault="001D5188" w:rsidP="001D5188">
      <w:pPr>
        <w:ind w:left="357"/>
        <w:jc w:val="both"/>
        <w:rPr>
          <w:sz w:val="28"/>
          <w:szCs w:val="28"/>
        </w:rPr>
      </w:pPr>
    </w:p>
    <w:p w:rsidR="00BD3A80" w:rsidRPr="00147ABA" w:rsidRDefault="00476421" w:rsidP="00476421">
      <w:pPr>
        <w:spacing w:before="120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</w:t>
      </w:r>
      <w:r w:rsidR="00BD3A80" w:rsidRPr="00147ABA">
        <w:rPr>
          <w:b/>
          <w:sz w:val="32"/>
          <w:szCs w:val="32"/>
        </w:rPr>
        <w:t>Электробезопасность.</w:t>
      </w:r>
    </w:p>
    <w:p w:rsidR="00BD3A80" w:rsidRDefault="00476421" w:rsidP="00A813C1">
      <w:pPr>
        <w:ind w:left="284" w:right="14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323B" w:rsidRPr="001D5188">
        <w:rPr>
          <w:sz w:val="28"/>
          <w:szCs w:val="28"/>
        </w:rPr>
        <w:t>Н</w:t>
      </w:r>
      <w:r w:rsidR="00BD3A80" w:rsidRPr="001D5188">
        <w:rPr>
          <w:sz w:val="28"/>
          <w:szCs w:val="28"/>
        </w:rPr>
        <w:t xml:space="preserve">е приближайся без крайней необходимости к находящимся под напряжением </w:t>
      </w:r>
      <w:r w:rsidR="00A813C1">
        <w:rPr>
          <w:sz w:val="28"/>
          <w:szCs w:val="28"/>
        </w:rPr>
        <w:t xml:space="preserve">   </w:t>
      </w:r>
      <w:r w:rsidR="00BD3A80" w:rsidRPr="001D5188">
        <w:rPr>
          <w:sz w:val="28"/>
          <w:szCs w:val="28"/>
        </w:rPr>
        <w:t>проводам и электроу</w:t>
      </w:r>
      <w:r w:rsidR="00BD3A80" w:rsidRPr="001D5188">
        <w:rPr>
          <w:sz w:val="28"/>
          <w:szCs w:val="28"/>
        </w:rPr>
        <w:t>с</w:t>
      </w:r>
      <w:r w:rsidR="00BD3A80" w:rsidRPr="001D5188">
        <w:rPr>
          <w:sz w:val="28"/>
          <w:szCs w:val="28"/>
        </w:rPr>
        <w:t>тановкам.</w:t>
      </w:r>
    </w:p>
    <w:p w:rsidR="00A813C1" w:rsidRPr="001D5188" w:rsidRDefault="00A813C1" w:rsidP="00A813C1">
      <w:pPr>
        <w:ind w:left="284" w:right="140" w:hanging="284"/>
        <w:jc w:val="both"/>
        <w:rPr>
          <w:sz w:val="28"/>
          <w:szCs w:val="28"/>
        </w:rPr>
      </w:pPr>
    </w:p>
    <w:p w:rsidR="00BD3A80" w:rsidRPr="001D5188" w:rsidRDefault="00476421" w:rsidP="00A813C1">
      <w:pPr>
        <w:tabs>
          <w:tab w:val="left" w:pos="426"/>
        </w:tabs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D3A80" w:rsidRPr="001D5188">
        <w:rPr>
          <w:b/>
          <w:sz w:val="28"/>
          <w:szCs w:val="28"/>
        </w:rPr>
        <w:t>Нельзя:</w:t>
      </w:r>
    </w:p>
    <w:p w:rsidR="00BD3A80" w:rsidRPr="001D5188" w:rsidRDefault="00BD3A80" w:rsidP="00A813C1">
      <w:pPr>
        <w:numPr>
          <w:ilvl w:val="0"/>
          <w:numId w:val="27"/>
        </w:numPr>
        <w:ind w:right="140"/>
        <w:jc w:val="both"/>
        <w:rPr>
          <w:sz w:val="28"/>
          <w:szCs w:val="28"/>
        </w:rPr>
      </w:pPr>
      <w:r w:rsidRPr="001D5188">
        <w:rPr>
          <w:sz w:val="28"/>
          <w:szCs w:val="28"/>
        </w:rPr>
        <w:t>влезать на опоры высоковольтных линий;</w:t>
      </w:r>
    </w:p>
    <w:p w:rsidR="00BD3A80" w:rsidRPr="001D5188" w:rsidRDefault="00BD3A80" w:rsidP="00A813C1">
      <w:pPr>
        <w:numPr>
          <w:ilvl w:val="0"/>
          <w:numId w:val="27"/>
        </w:numPr>
        <w:ind w:right="140"/>
        <w:jc w:val="both"/>
        <w:rPr>
          <w:sz w:val="28"/>
          <w:szCs w:val="28"/>
        </w:rPr>
      </w:pPr>
      <w:r w:rsidRPr="001D5188">
        <w:rPr>
          <w:sz w:val="28"/>
          <w:szCs w:val="28"/>
        </w:rPr>
        <w:t>играть под воздушными линиями электропередач;</w:t>
      </w:r>
    </w:p>
    <w:p w:rsidR="00BD3A80" w:rsidRPr="001D5188" w:rsidRDefault="00BD3A80" w:rsidP="00A813C1">
      <w:pPr>
        <w:numPr>
          <w:ilvl w:val="0"/>
          <w:numId w:val="27"/>
        </w:numPr>
        <w:ind w:right="140"/>
        <w:jc w:val="both"/>
        <w:rPr>
          <w:sz w:val="28"/>
          <w:szCs w:val="28"/>
        </w:rPr>
      </w:pPr>
      <w:r w:rsidRPr="001D5188">
        <w:rPr>
          <w:sz w:val="28"/>
          <w:szCs w:val="28"/>
        </w:rPr>
        <w:t>устраивать под высоковольтными линиями походные биваки и стоянки;</w:t>
      </w:r>
    </w:p>
    <w:p w:rsidR="00BD3A80" w:rsidRPr="001D5188" w:rsidRDefault="00BD3A80" w:rsidP="00A813C1">
      <w:pPr>
        <w:numPr>
          <w:ilvl w:val="0"/>
          <w:numId w:val="27"/>
        </w:numPr>
        <w:ind w:right="140"/>
        <w:jc w:val="both"/>
        <w:rPr>
          <w:sz w:val="28"/>
          <w:szCs w:val="28"/>
        </w:rPr>
      </w:pPr>
      <w:r w:rsidRPr="001D5188">
        <w:rPr>
          <w:sz w:val="28"/>
          <w:szCs w:val="28"/>
        </w:rPr>
        <w:t>разводить костры под высоковольтными линиями;</w:t>
      </w:r>
    </w:p>
    <w:p w:rsidR="00BD3A80" w:rsidRPr="001D5188" w:rsidRDefault="00BD3A80" w:rsidP="00A813C1">
      <w:pPr>
        <w:numPr>
          <w:ilvl w:val="0"/>
          <w:numId w:val="27"/>
        </w:numPr>
        <w:ind w:right="140"/>
        <w:jc w:val="both"/>
        <w:rPr>
          <w:sz w:val="28"/>
          <w:szCs w:val="28"/>
        </w:rPr>
      </w:pPr>
      <w:r w:rsidRPr="001D5188">
        <w:rPr>
          <w:sz w:val="28"/>
          <w:szCs w:val="28"/>
        </w:rPr>
        <w:t>делать на провода набросы проволоки и других предметов;</w:t>
      </w:r>
    </w:p>
    <w:p w:rsidR="00BD3A80" w:rsidRPr="001D5188" w:rsidRDefault="00BD3A80" w:rsidP="00A813C1">
      <w:pPr>
        <w:numPr>
          <w:ilvl w:val="0"/>
          <w:numId w:val="27"/>
        </w:numPr>
        <w:ind w:right="140"/>
        <w:jc w:val="both"/>
        <w:rPr>
          <w:sz w:val="28"/>
          <w:szCs w:val="28"/>
        </w:rPr>
      </w:pPr>
      <w:r w:rsidRPr="001D5188">
        <w:rPr>
          <w:sz w:val="28"/>
          <w:szCs w:val="28"/>
        </w:rPr>
        <w:t>влезать на крыши домов и строений, где поблизости прох</w:t>
      </w:r>
      <w:r w:rsidRPr="001D5188">
        <w:rPr>
          <w:sz w:val="28"/>
          <w:szCs w:val="28"/>
        </w:rPr>
        <w:t>о</w:t>
      </w:r>
      <w:r w:rsidRPr="001D5188">
        <w:rPr>
          <w:sz w:val="28"/>
          <w:szCs w:val="28"/>
        </w:rPr>
        <w:t>дят электрические провода;</w:t>
      </w:r>
    </w:p>
    <w:p w:rsidR="00BD3A80" w:rsidRPr="001D5188" w:rsidRDefault="00BD3A80" w:rsidP="00A813C1">
      <w:pPr>
        <w:numPr>
          <w:ilvl w:val="0"/>
          <w:numId w:val="27"/>
        </w:numPr>
        <w:ind w:right="140"/>
        <w:jc w:val="both"/>
        <w:rPr>
          <w:sz w:val="28"/>
          <w:szCs w:val="28"/>
        </w:rPr>
      </w:pPr>
      <w:r w:rsidRPr="001D5188">
        <w:rPr>
          <w:sz w:val="28"/>
          <w:szCs w:val="28"/>
        </w:rPr>
        <w:t>заходить в электрощитовые и другие электротехнические помещения;</w:t>
      </w:r>
    </w:p>
    <w:p w:rsidR="00A813C1" w:rsidRPr="00A813C1" w:rsidRDefault="00BD3A80" w:rsidP="00A813C1">
      <w:pPr>
        <w:numPr>
          <w:ilvl w:val="0"/>
          <w:numId w:val="27"/>
        </w:numPr>
        <w:ind w:right="140"/>
        <w:jc w:val="both"/>
        <w:rPr>
          <w:sz w:val="28"/>
          <w:szCs w:val="28"/>
        </w:rPr>
      </w:pPr>
      <w:r w:rsidRPr="001D5188">
        <w:rPr>
          <w:sz w:val="28"/>
          <w:szCs w:val="28"/>
        </w:rPr>
        <w:t>крайне опасно касаться оборванных висящих или лежащих на земле проводов или даже приближаться к ним</w:t>
      </w:r>
      <w:r w:rsidR="00B3752D">
        <w:rPr>
          <w:sz w:val="28"/>
          <w:szCs w:val="28"/>
        </w:rPr>
        <w:t>.</w:t>
      </w:r>
    </w:p>
    <w:p w:rsidR="00A813C1" w:rsidRDefault="00A813C1" w:rsidP="00A813C1">
      <w:pPr>
        <w:ind w:right="140" w:firstLine="397"/>
        <w:jc w:val="both"/>
        <w:rPr>
          <w:b/>
          <w:sz w:val="28"/>
          <w:szCs w:val="28"/>
        </w:rPr>
      </w:pPr>
    </w:p>
    <w:p w:rsidR="00A813C1" w:rsidRDefault="00A813C1" w:rsidP="00A813C1">
      <w:pPr>
        <w:ind w:right="140" w:firstLine="397"/>
        <w:jc w:val="both"/>
        <w:rPr>
          <w:b/>
          <w:sz w:val="28"/>
          <w:szCs w:val="28"/>
        </w:rPr>
      </w:pPr>
    </w:p>
    <w:p w:rsidR="00A813C1" w:rsidRPr="001D5188" w:rsidRDefault="00A813C1" w:rsidP="00A813C1">
      <w:pPr>
        <w:ind w:right="140" w:firstLine="397"/>
        <w:jc w:val="both"/>
        <w:rPr>
          <w:b/>
          <w:sz w:val="28"/>
          <w:szCs w:val="28"/>
        </w:rPr>
      </w:pPr>
    </w:p>
    <w:p w:rsidR="00BD3A80" w:rsidRDefault="00476421" w:rsidP="00A813C1">
      <w:pPr>
        <w:spacing w:before="120" w:after="60"/>
        <w:ind w:right="140"/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     </w:t>
      </w:r>
      <w:r w:rsidR="00BD3A80" w:rsidRPr="00147ABA">
        <w:rPr>
          <w:b/>
          <w:sz w:val="32"/>
          <w:szCs w:val="32"/>
        </w:rPr>
        <w:t>Безопасность на дороге</w:t>
      </w:r>
      <w:r w:rsidR="00ED603E" w:rsidRPr="00147ABA">
        <w:rPr>
          <w:b/>
          <w:sz w:val="32"/>
          <w:szCs w:val="32"/>
        </w:rPr>
        <w:t>.</w:t>
      </w:r>
    </w:p>
    <w:p w:rsidR="00A813C1" w:rsidRPr="00147ABA" w:rsidRDefault="00A813C1" w:rsidP="00A813C1">
      <w:pPr>
        <w:spacing w:before="120" w:after="60"/>
        <w:ind w:right="140"/>
        <w:rPr>
          <w:b/>
          <w:sz w:val="32"/>
          <w:szCs w:val="32"/>
        </w:rPr>
      </w:pPr>
    </w:p>
    <w:p w:rsidR="00BD3A80" w:rsidRPr="001D5188" w:rsidRDefault="00476421" w:rsidP="00A813C1">
      <w:pPr>
        <w:tabs>
          <w:tab w:val="left" w:pos="284"/>
          <w:tab w:val="left" w:pos="426"/>
        </w:tabs>
        <w:spacing w:after="60"/>
        <w:ind w:right="1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D3A80" w:rsidRPr="001D5188">
        <w:rPr>
          <w:b/>
          <w:sz w:val="28"/>
          <w:szCs w:val="28"/>
        </w:rPr>
        <w:t>Правила перехода дороги по нерегулируемому пеш</w:t>
      </w:r>
      <w:r w:rsidR="00BD3A80" w:rsidRPr="001D5188">
        <w:rPr>
          <w:b/>
          <w:sz w:val="28"/>
          <w:szCs w:val="28"/>
        </w:rPr>
        <w:t>е</w:t>
      </w:r>
      <w:r w:rsidR="00BD3A80" w:rsidRPr="001D5188">
        <w:rPr>
          <w:b/>
          <w:sz w:val="28"/>
          <w:szCs w:val="28"/>
        </w:rPr>
        <w:t>ходному переходу:</w:t>
      </w:r>
    </w:p>
    <w:p w:rsidR="00BD3A80" w:rsidRPr="001D5188" w:rsidRDefault="00BD3A80" w:rsidP="00A813C1">
      <w:pPr>
        <w:numPr>
          <w:ilvl w:val="0"/>
          <w:numId w:val="31"/>
        </w:numPr>
        <w:ind w:right="140"/>
        <w:jc w:val="both"/>
        <w:rPr>
          <w:sz w:val="28"/>
          <w:szCs w:val="28"/>
        </w:rPr>
      </w:pPr>
      <w:r w:rsidRPr="001D5188">
        <w:rPr>
          <w:sz w:val="28"/>
          <w:szCs w:val="28"/>
        </w:rPr>
        <w:t>остановись у пешеходного перехода на краю тротуара, не наступая на бордюр;</w:t>
      </w:r>
    </w:p>
    <w:p w:rsidR="00BD3A80" w:rsidRPr="001D5188" w:rsidRDefault="00BD3A80" w:rsidP="00A813C1">
      <w:pPr>
        <w:numPr>
          <w:ilvl w:val="0"/>
          <w:numId w:val="31"/>
        </w:numPr>
        <w:ind w:right="140"/>
        <w:jc w:val="both"/>
        <w:rPr>
          <w:sz w:val="28"/>
          <w:szCs w:val="28"/>
        </w:rPr>
      </w:pPr>
      <w:r w:rsidRPr="001D5188">
        <w:rPr>
          <w:sz w:val="28"/>
          <w:szCs w:val="28"/>
        </w:rPr>
        <w:t>посмотри налево и направо и определи: какая это дорога – с двусторонним движением или с односторонним;</w:t>
      </w:r>
    </w:p>
    <w:p w:rsidR="00BD3A80" w:rsidRPr="001D5188" w:rsidRDefault="00BD3A80" w:rsidP="00A813C1">
      <w:pPr>
        <w:numPr>
          <w:ilvl w:val="0"/>
          <w:numId w:val="31"/>
        </w:numPr>
        <w:ind w:right="140"/>
        <w:jc w:val="both"/>
        <w:rPr>
          <w:sz w:val="28"/>
          <w:szCs w:val="28"/>
        </w:rPr>
      </w:pPr>
      <w:r w:rsidRPr="001D5188">
        <w:rPr>
          <w:sz w:val="28"/>
          <w:szCs w:val="28"/>
        </w:rPr>
        <w:t>пропусти все близко движущиеся транспортные средства;</w:t>
      </w:r>
    </w:p>
    <w:p w:rsidR="00BD3A80" w:rsidRPr="001D5188" w:rsidRDefault="00BD3A80" w:rsidP="00A813C1">
      <w:pPr>
        <w:numPr>
          <w:ilvl w:val="0"/>
          <w:numId w:val="31"/>
        </w:numPr>
        <w:ind w:right="140"/>
        <w:jc w:val="both"/>
        <w:rPr>
          <w:sz w:val="28"/>
          <w:szCs w:val="28"/>
        </w:rPr>
      </w:pPr>
      <w:r w:rsidRPr="001D5188">
        <w:rPr>
          <w:sz w:val="28"/>
          <w:szCs w:val="28"/>
        </w:rPr>
        <w:t>убедись, что нет транспортных средств, движущихся в сторону пешеходного перехода за</w:t>
      </w:r>
      <w:r w:rsidRPr="001D5188">
        <w:rPr>
          <w:sz w:val="28"/>
          <w:szCs w:val="28"/>
        </w:rPr>
        <w:t>д</w:t>
      </w:r>
      <w:r w:rsidRPr="001D5188">
        <w:rPr>
          <w:sz w:val="28"/>
          <w:szCs w:val="28"/>
        </w:rPr>
        <w:t>ним ходом;</w:t>
      </w:r>
    </w:p>
    <w:p w:rsidR="00BD3A80" w:rsidRPr="001D5188" w:rsidRDefault="00BD3A80" w:rsidP="00A813C1">
      <w:pPr>
        <w:numPr>
          <w:ilvl w:val="0"/>
          <w:numId w:val="31"/>
        </w:numPr>
        <w:ind w:right="140"/>
        <w:jc w:val="both"/>
        <w:rPr>
          <w:sz w:val="28"/>
          <w:szCs w:val="28"/>
        </w:rPr>
      </w:pPr>
      <w:r w:rsidRPr="001D5188">
        <w:rPr>
          <w:sz w:val="28"/>
          <w:szCs w:val="28"/>
        </w:rPr>
        <w:t>начинай переход только на безопасном расстоянии от дв</w:t>
      </w:r>
      <w:r w:rsidRPr="001D5188">
        <w:rPr>
          <w:sz w:val="28"/>
          <w:szCs w:val="28"/>
        </w:rPr>
        <w:t>и</w:t>
      </w:r>
      <w:r w:rsidRPr="001D5188">
        <w:rPr>
          <w:sz w:val="28"/>
          <w:szCs w:val="28"/>
        </w:rPr>
        <w:t>жущихся транспортных средств, определяя это расстояние, помни об о</w:t>
      </w:r>
      <w:r w:rsidRPr="001D5188">
        <w:rPr>
          <w:sz w:val="28"/>
          <w:szCs w:val="28"/>
        </w:rPr>
        <w:t>с</w:t>
      </w:r>
      <w:r w:rsidRPr="001D5188">
        <w:rPr>
          <w:sz w:val="28"/>
          <w:szCs w:val="28"/>
        </w:rPr>
        <w:t>тановочном пути;</w:t>
      </w:r>
    </w:p>
    <w:p w:rsidR="00BD3A80" w:rsidRPr="001D5188" w:rsidRDefault="00BD3A80" w:rsidP="00A813C1">
      <w:pPr>
        <w:numPr>
          <w:ilvl w:val="0"/>
          <w:numId w:val="31"/>
        </w:numPr>
        <w:ind w:right="140"/>
        <w:jc w:val="both"/>
        <w:rPr>
          <w:sz w:val="28"/>
          <w:szCs w:val="28"/>
        </w:rPr>
      </w:pPr>
      <w:r w:rsidRPr="001D5188">
        <w:rPr>
          <w:sz w:val="28"/>
          <w:szCs w:val="28"/>
        </w:rPr>
        <w:t>пересекай проезжую часть быстрым шагом, но не бегом!</w:t>
      </w:r>
    </w:p>
    <w:p w:rsidR="00BD3A80" w:rsidRPr="001D5188" w:rsidRDefault="00BD3A80" w:rsidP="00A813C1">
      <w:pPr>
        <w:numPr>
          <w:ilvl w:val="0"/>
          <w:numId w:val="31"/>
        </w:numPr>
        <w:ind w:right="140"/>
        <w:jc w:val="both"/>
        <w:rPr>
          <w:sz w:val="28"/>
          <w:szCs w:val="28"/>
        </w:rPr>
      </w:pPr>
      <w:r w:rsidRPr="001D5188">
        <w:rPr>
          <w:sz w:val="28"/>
          <w:szCs w:val="28"/>
        </w:rPr>
        <w:t>не прекращай во время перехода наблюдать за транспортными средствами слева, а на другой половине дороги – справа;</w:t>
      </w:r>
    </w:p>
    <w:p w:rsidR="00BD3A80" w:rsidRPr="001D5188" w:rsidRDefault="00BD3A80" w:rsidP="00A813C1">
      <w:pPr>
        <w:numPr>
          <w:ilvl w:val="0"/>
          <w:numId w:val="31"/>
        </w:numPr>
        <w:ind w:right="140"/>
        <w:jc w:val="both"/>
        <w:rPr>
          <w:sz w:val="28"/>
          <w:szCs w:val="28"/>
        </w:rPr>
      </w:pPr>
      <w:r w:rsidRPr="001D5188">
        <w:rPr>
          <w:sz w:val="28"/>
          <w:szCs w:val="28"/>
        </w:rPr>
        <w:t>при одностороннем движении наблюдай за транспортными средствами со стороны их дв</w:t>
      </w:r>
      <w:r w:rsidRPr="001D5188">
        <w:rPr>
          <w:sz w:val="28"/>
          <w:szCs w:val="28"/>
        </w:rPr>
        <w:t>и</w:t>
      </w:r>
      <w:r w:rsidRPr="001D5188">
        <w:rPr>
          <w:sz w:val="28"/>
          <w:szCs w:val="28"/>
        </w:rPr>
        <w:t>жения;</w:t>
      </w:r>
    </w:p>
    <w:p w:rsidR="00BD3A80" w:rsidRDefault="00BD3A80" w:rsidP="00A813C1">
      <w:pPr>
        <w:numPr>
          <w:ilvl w:val="0"/>
          <w:numId w:val="31"/>
        </w:numPr>
        <w:ind w:right="140"/>
        <w:jc w:val="both"/>
        <w:rPr>
          <w:sz w:val="28"/>
          <w:szCs w:val="28"/>
        </w:rPr>
      </w:pPr>
      <w:r w:rsidRPr="001D5188">
        <w:rPr>
          <w:sz w:val="28"/>
          <w:szCs w:val="28"/>
        </w:rPr>
        <w:t>иди по переходу под прямым углом к тротуару, а не наиск</w:t>
      </w:r>
      <w:r w:rsidRPr="001D5188">
        <w:rPr>
          <w:sz w:val="28"/>
          <w:szCs w:val="28"/>
        </w:rPr>
        <w:t>о</w:t>
      </w:r>
      <w:r w:rsidRPr="001D5188">
        <w:rPr>
          <w:sz w:val="28"/>
          <w:szCs w:val="28"/>
        </w:rPr>
        <w:t>сок.</w:t>
      </w:r>
    </w:p>
    <w:p w:rsidR="00476421" w:rsidRPr="001D5188" w:rsidRDefault="00476421" w:rsidP="00A813C1">
      <w:pPr>
        <w:ind w:left="641" w:right="140"/>
        <w:jc w:val="both"/>
        <w:rPr>
          <w:sz w:val="28"/>
          <w:szCs w:val="28"/>
        </w:rPr>
      </w:pPr>
    </w:p>
    <w:p w:rsidR="00BD3A80" w:rsidRDefault="00476421" w:rsidP="00A813C1">
      <w:pPr>
        <w:spacing w:before="60"/>
        <w:ind w:right="140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</w:t>
      </w:r>
      <w:r w:rsidR="00BD3A80" w:rsidRPr="00147ABA">
        <w:rPr>
          <w:b/>
          <w:sz w:val="32"/>
          <w:szCs w:val="32"/>
        </w:rPr>
        <w:t>Правила для пешеходов:</w:t>
      </w:r>
    </w:p>
    <w:p w:rsidR="00A813C1" w:rsidRPr="00147ABA" w:rsidRDefault="00A813C1" w:rsidP="00A813C1">
      <w:pPr>
        <w:spacing w:before="60"/>
        <w:ind w:right="140"/>
        <w:jc w:val="both"/>
        <w:rPr>
          <w:b/>
          <w:sz w:val="32"/>
          <w:szCs w:val="32"/>
        </w:rPr>
      </w:pPr>
    </w:p>
    <w:p w:rsidR="00BD3A80" w:rsidRPr="001D5188" w:rsidRDefault="00BD3A80" w:rsidP="00A813C1">
      <w:pPr>
        <w:numPr>
          <w:ilvl w:val="0"/>
          <w:numId w:val="32"/>
        </w:numPr>
        <w:ind w:right="140"/>
        <w:jc w:val="both"/>
        <w:rPr>
          <w:sz w:val="28"/>
          <w:szCs w:val="28"/>
        </w:rPr>
      </w:pPr>
      <w:r w:rsidRPr="001D5188">
        <w:rPr>
          <w:sz w:val="28"/>
          <w:szCs w:val="28"/>
        </w:rPr>
        <w:t>ходи только по тротуарам, если тротуара нет – иди по об</w:t>
      </w:r>
      <w:r w:rsidRPr="001D5188">
        <w:rPr>
          <w:sz w:val="28"/>
          <w:szCs w:val="28"/>
        </w:rPr>
        <w:t>о</w:t>
      </w:r>
      <w:r w:rsidRPr="001D5188">
        <w:rPr>
          <w:sz w:val="28"/>
          <w:szCs w:val="28"/>
        </w:rPr>
        <w:t>чине навстречу движению;</w:t>
      </w:r>
    </w:p>
    <w:p w:rsidR="00BD3A80" w:rsidRPr="001D5188" w:rsidRDefault="00BD3A80" w:rsidP="00A813C1">
      <w:pPr>
        <w:numPr>
          <w:ilvl w:val="0"/>
          <w:numId w:val="32"/>
        </w:numPr>
        <w:ind w:right="140"/>
        <w:jc w:val="both"/>
        <w:rPr>
          <w:sz w:val="28"/>
          <w:szCs w:val="28"/>
        </w:rPr>
      </w:pPr>
      <w:r w:rsidRPr="001D5188">
        <w:rPr>
          <w:sz w:val="28"/>
          <w:szCs w:val="28"/>
        </w:rPr>
        <w:t>переходи улицу только там, где разрешено, посмотри снач</w:t>
      </w:r>
      <w:r w:rsidRPr="001D5188">
        <w:rPr>
          <w:sz w:val="28"/>
          <w:szCs w:val="28"/>
        </w:rPr>
        <w:t>а</w:t>
      </w:r>
      <w:r w:rsidRPr="001D5188">
        <w:rPr>
          <w:sz w:val="28"/>
          <w:szCs w:val="28"/>
        </w:rPr>
        <w:t>ла налево, потом направо;</w:t>
      </w:r>
    </w:p>
    <w:p w:rsidR="00BD3A80" w:rsidRPr="001D5188" w:rsidRDefault="00BD3A80" w:rsidP="00A813C1">
      <w:pPr>
        <w:numPr>
          <w:ilvl w:val="0"/>
          <w:numId w:val="32"/>
        </w:numPr>
        <w:ind w:right="140"/>
        <w:jc w:val="both"/>
        <w:rPr>
          <w:sz w:val="28"/>
          <w:szCs w:val="28"/>
        </w:rPr>
      </w:pPr>
      <w:r w:rsidRPr="001D5188">
        <w:rPr>
          <w:sz w:val="28"/>
          <w:szCs w:val="28"/>
        </w:rPr>
        <w:t>не переходи улицу на красный свет, даже если нет машин;</w:t>
      </w:r>
    </w:p>
    <w:p w:rsidR="00BD3A80" w:rsidRPr="001D5188" w:rsidRDefault="00BD3A80" w:rsidP="00A813C1">
      <w:pPr>
        <w:numPr>
          <w:ilvl w:val="0"/>
          <w:numId w:val="32"/>
        </w:numPr>
        <w:ind w:right="140"/>
        <w:jc w:val="both"/>
        <w:rPr>
          <w:sz w:val="28"/>
          <w:szCs w:val="28"/>
        </w:rPr>
      </w:pPr>
      <w:r w:rsidRPr="001D5188">
        <w:rPr>
          <w:sz w:val="28"/>
          <w:szCs w:val="28"/>
        </w:rPr>
        <w:t>не играй на дороге или рядом с ней;</w:t>
      </w:r>
    </w:p>
    <w:p w:rsidR="00BD3A80" w:rsidRPr="001D5188" w:rsidRDefault="00BD3A80" w:rsidP="00A813C1">
      <w:pPr>
        <w:numPr>
          <w:ilvl w:val="0"/>
          <w:numId w:val="32"/>
        </w:numPr>
        <w:ind w:right="140"/>
        <w:jc w:val="both"/>
        <w:rPr>
          <w:sz w:val="28"/>
          <w:szCs w:val="28"/>
        </w:rPr>
      </w:pPr>
      <w:r w:rsidRPr="001D5188">
        <w:rPr>
          <w:sz w:val="28"/>
          <w:szCs w:val="28"/>
        </w:rPr>
        <w:t>не выбегай на проезжую часть;</w:t>
      </w:r>
    </w:p>
    <w:p w:rsidR="00235609" w:rsidRPr="00813FD6" w:rsidRDefault="00BD3A80" w:rsidP="00235609">
      <w:pPr>
        <w:numPr>
          <w:ilvl w:val="0"/>
          <w:numId w:val="32"/>
        </w:numPr>
        <w:ind w:right="140"/>
        <w:jc w:val="both"/>
        <w:rPr>
          <w:rFonts w:ascii="Arial" w:hAnsi="Arial" w:cs="Arial"/>
          <w:sz w:val="26"/>
          <w:szCs w:val="26"/>
        </w:rPr>
      </w:pPr>
      <w:r w:rsidRPr="00813FD6">
        <w:rPr>
          <w:sz w:val="28"/>
          <w:szCs w:val="28"/>
        </w:rPr>
        <w:t>не выходи на мостовую из-за препятствия</w:t>
      </w:r>
      <w:r w:rsidR="00B3752D" w:rsidRPr="00813FD6">
        <w:rPr>
          <w:sz w:val="28"/>
          <w:szCs w:val="28"/>
        </w:rPr>
        <w:t>.</w:t>
      </w:r>
    </w:p>
    <w:p w:rsidR="00813FD6" w:rsidRPr="00813FD6" w:rsidRDefault="00813FD6" w:rsidP="00235609">
      <w:pPr>
        <w:numPr>
          <w:ilvl w:val="0"/>
          <w:numId w:val="32"/>
        </w:numPr>
        <w:ind w:right="140"/>
        <w:jc w:val="both"/>
        <w:rPr>
          <w:rFonts w:ascii="Arial" w:hAnsi="Arial" w:cs="Arial"/>
          <w:sz w:val="26"/>
          <w:szCs w:val="26"/>
        </w:rPr>
      </w:pPr>
    </w:p>
    <w:p w:rsidR="00235609" w:rsidRPr="00813FD6" w:rsidRDefault="00235609" w:rsidP="00235609">
      <w:pPr>
        <w:pStyle w:val="ConsPlusNormal"/>
        <w:spacing w:line="276" w:lineRule="auto"/>
        <w:ind w:left="641"/>
        <w:jc w:val="right"/>
        <w:rPr>
          <w:rFonts w:ascii="Times New Roman" w:hAnsi="Times New Roman" w:cs="Times New Roman"/>
          <w:b/>
          <w:i/>
        </w:rPr>
      </w:pPr>
      <w:r w:rsidRPr="00813FD6">
        <w:rPr>
          <w:rFonts w:ascii="Times New Roman" w:hAnsi="Times New Roman" w:cs="Times New Roman"/>
          <w:b/>
          <w:i/>
        </w:rPr>
        <w:t xml:space="preserve">Служба по защите населения, охране и использования городских лесов      </w:t>
      </w:r>
    </w:p>
    <w:p w:rsidR="00685357" w:rsidRPr="00702626" w:rsidRDefault="00235609" w:rsidP="00813FD6">
      <w:pPr>
        <w:pStyle w:val="ConsPlusNormal"/>
        <w:ind w:left="641"/>
        <w:jc w:val="right"/>
        <w:rPr>
          <w:sz w:val="26"/>
          <w:szCs w:val="26"/>
        </w:rPr>
      </w:pPr>
      <w:r w:rsidRPr="00813FD6">
        <w:rPr>
          <w:rFonts w:ascii="Times New Roman" w:hAnsi="Times New Roman" w:cs="Times New Roman"/>
          <w:b/>
          <w:i/>
        </w:rPr>
        <w:t xml:space="preserve">  Администрация города Лянто</w:t>
      </w:r>
      <w:r w:rsidR="00813FD6">
        <w:rPr>
          <w:rFonts w:ascii="Times New Roman" w:hAnsi="Times New Roman" w:cs="Times New Roman"/>
          <w:b/>
          <w:i/>
        </w:rPr>
        <w:t>р.</w:t>
      </w:r>
    </w:p>
    <w:sectPr w:rsidR="00685357" w:rsidRPr="00702626" w:rsidSect="005D4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B00" w:rsidRDefault="00B03B00">
      <w:r>
        <w:separator/>
      </w:r>
    </w:p>
  </w:endnote>
  <w:endnote w:type="continuationSeparator" w:id="0">
    <w:p w:rsidR="00B03B00" w:rsidRDefault="00B0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21" w:rsidRDefault="00476421" w:rsidP="00671A1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6421" w:rsidRDefault="00476421" w:rsidP="00671A1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21" w:rsidRPr="007F1B78" w:rsidRDefault="00476421" w:rsidP="00671A15">
    <w:pPr>
      <w:pStyle w:val="a3"/>
      <w:framePr w:wrap="around" w:vAnchor="text" w:hAnchor="margin" w:xAlign="right" w:y="1"/>
      <w:rPr>
        <w:rStyle w:val="a4"/>
        <w:color w:val="FFFFFF"/>
        <w:sz w:val="18"/>
        <w:szCs w:val="18"/>
      </w:rPr>
    </w:pPr>
    <w:r w:rsidRPr="007F1B78">
      <w:rPr>
        <w:rStyle w:val="a4"/>
        <w:color w:val="FFFFFF"/>
        <w:sz w:val="18"/>
        <w:szCs w:val="18"/>
      </w:rPr>
      <w:fldChar w:fldCharType="begin"/>
    </w:r>
    <w:r w:rsidRPr="007F1B78">
      <w:rPr>
        <w:rStyle w:val="a4"/>
        <w:color w:val="FFFFFF"/>
        <w:sz w:val="18"/>
        <w:szCs w:val="18"/>
      </w:rPr>
      <w:instrText xml:space="preserve">PAGE  </w:instrText>
    </w:r>
    <w:r w:rsidRPr="007F1B78">
      <w:rPr>
        <w:rStyle w:val="a4"/>
        <w:color w:val="FFFFFF"/>
        <w:sz w:val="18"/>
        <w:szCs w:val="18"/>
      </w:rPr>
      <w:fldChar w:fldCharType="separate"/>
    </w:r>
    <w:r w:rsidR="001F6C6B">
      <w:rPr>
        <w:rStyle w:val="a4"/>
        <w:noProof/>
        <w:color w:val="FFFFFF"/>
        <w:sz w:val="18"/>
        <w:szCs w:val="18"/>
      </w:rPr>
      <w:t>2</w:t>
    </w:r>
    <w:r w:rsidRPr="007F1B78">
      <w:rPr>
        <w:rStyle w:val="a4"/>
        <w:color w:val="FFFFFF"/>
        <w:sz w:val="18"/>
        <w:szCs w:val="18"/>
      </w:rPr>
      <w:fldChar w:fldCharType="end"/>
    </w:r>
  </w:p>
  <w:p w:rsidR="00476421" w:rsidRDefault="00476421" w:rsidP="00671A1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B78" w:rsidRDefault="007F1B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B00" w:rsidRDefault="00B03B00">
      <w:r>
        <w:separator/>
      </w:r>
    </w:p>
  </w:footnote>
  <w:footnote w:type="continuationSeparator" w:id="0">
    <w:p w:rsidR="00B03B00" w:rsidRDefault="00B03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B78" w:rsidRDefault="007F1B7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B78" w:rsidRDefault="007F1B7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B78" w:rsidRDefault="007F1B7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D7E11"/>
    <w:multiLevelType w:val="hybridMultilevel"/>
    <w:tmpl w:val="3C4223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F6277"/>
    <w:multiLevelType w:val="hybridMultilevel"/>
    <w:tmpl w:val="4C6E6B58"/>
    <w:lvl w:ilvl="0" w:tplc="0419000B">
      <w:start w:val="1"/>
      <w:numFmt w:val="bullet"/>
      <w:lvlText w:val=""/>
      <w:lvlJc w:val="left"/>
      <w:pPr>
        <w:tabs>
          <w:tab w:val="num" w:pos="641"/>
        </w:tabs>
        <w:ind w:left="641" w:hanging="3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067841"/>
    <w:multiLevelType w:val="hybridMultilevel"/>
    <w:tmpl w:val="C742AC76"/>
    <w:lvl w:ilvl="0" w:tplc="6CC2DC3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04833876"/>
    <w:multiLevelType w:val="hybridMultilevel"/>
    <w:tmpl w:val="A080EB10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641A3"/>
    <w:multiLevelType w:val="hybridMultilevel"/>
    <w:tmpl w:val="51128DE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08AF4514"/>
    <w:multiLevelType w:val="hybridMultilevel"/>
    <w:tmpl w:val="9D728B70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82C8E"/>
    <w:multiLevelType w:val="hybridMultilevel"/>
    <w:tmpl w:val="F698C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EB409F"/>
    <w:multiLevelType w:val="hybridMultilevel"/>
    <w:tmpl w:val="51CED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F1F70"/>
    <w:multiLevelType w:val="hybridMultilevel"/>
    <w:tmpl w:val="B4001960"/>
    <w:lvl w:ilvl="0" w:tplc="2562A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ED7B4B"/>
    <w:multiLevelType w:val="hybridMultilevel"/>
    <w:tmpl w:val="A050C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F1624"/>
    <w:multiLevelType w:val="hybridMultilevel"/>
    <w:tmpl w:val="83C6AF08"/>
    <w:lvl w:ilvl="0" w:tplc="0419000B">
      <w:start w:val="1"/>
      <w:numFmt w:val="bullet"/>
      <w:lvlText w:val=""/>
      <w:lvlJc w:val="left"/>
      <w:pPr>
        <w:tabs>
          <w:tab w:val="num" w:pos="641"/>
        </w:tabs>
        <w:ind w:left="641" w:hanging="3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05C24"/>
    <w:multiLevelType w:val="hybridMultilevel"/>
    <w:tmpl w:val="4CAA76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1E6BA0"/>
    <w:multiLevelType w:val="hybridMultilevel"/>
    <w:tmpl w:val="4C549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E2CC9"/>
    <w:multiLevelType w:val="hybridMultilevel"/>
    <w:tmpl w:val="BBCE8898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936E2"/>
    <w:multiLevelType w:val="hybridMultilevel"/>
    <w:tmpl w:val="7AA223AA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27F0A"/>
    <w:multiLevelType w:val="hybridMultilevel"/>
    <w:tmpl w:val="D90403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BE112B"/>
    <w:multiLevelType w:val="multilevel"/>
    <w:tmpl w:val="AB2E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8C19B8"/>
    <w:multiLevelType w:val="hybridMultilevel"/>
    <w:tmpl w:val="7F50AB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3515F1"/>
    <w:multiLevelType w:val="hybridMultilevel"/>
    <w:tmpl w:val="05BA2C66"/>
    <w:lvl w:ilvl="0" w:tplc="32624AC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810EA"/>
    <w:multiLevelType w:val="hybridMultilevel"/>
    <w:tmpl w:val="37A07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E5110"/>
    <w:multiLevelType w:val="hybridMultilevel"/>
    <w:tmpl w:val="1B947BC2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32DA1"/>
    <w:multiLevelType w:val="hybridMultilevel"/>
    <w:tmpl w:val="077C664A"/>
    <w:lvl w:ilvl="0" w:tplc="0419000B">
      <w:start w:val="1"/>
      <w:numFmt w:val="bullet"/>
      <w:lvlText w:val=""/>
      <w:lvlJc w:val="left"/>
      <w:pPr>
        <w:tabs>
          <w:tab w:val="num" w:pos="641"/>
        </w:tabs>
        <w:ind w:left="641" w:hanging="3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7D7439D"/>
    <w:multiLevelType w:val="multilevel"/>
    <w:tmpl w:val="89DEA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5D579C"/>
    <w:multiLevelType w:val="hybridMultilevel"/>
    <w:tmpl w:val="7E0A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91F49"/>
    <w:multiLevelType w:val="hybridMultilevel"/>
    <w:tmpl w:val="137A7E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B137C4"/>
    <w:multiLevelType w:val="hybridMultilevel"/>
    <w:tmpl w:val="DF1CE3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962021"/>
    <w:multiLevelType w:val="hybridMultilevel"/>
    <w:tmpl w:val="A9E06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2506D"/>
    <w:multiLevelType w:val="hybridMultilevel"/>
    <w:tmpl w:val="405A1488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4153A"/>
    <w:multiLevelType w:val="hybridMultilevel"/>
    <w:tmpl w:val="EEA001D6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0567B"/>
    <w:multiLevelType w:val="hybridMultilevel"/>
    <w:tmpl w:val="E9EA5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0267C"/>
    <w:multiLevelType w:val="hybridMultilevel"/>
    <w:tmpl w:val="4D86A1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B10690"/>
    <w:multiLevelType w:val="hybridMultilevel"/>
    <w:tmpl w:val="F0D22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2745C"/>
    <w:multiLevelType w:val="hybridMultilevel"/>
    <w:tmpl w:val="6A04811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 w15:restartNumberingAfterBreak="0">
    <w:nsid w:val="5E89742A"/>
    <w:multiLevelType w:val="hybridMultilevel"/>
    <w:tmpl w:val="84F2ACAE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2164B"/>
    <w:multiLevelType w:val="hybridMultilevel"/>
    <w:tmpl w:val="05BA2E9A"/>
    <w:lvl w:ilvl="0" w:tplc="0419000B">
      <w:start w:val="1"/>
      <w:numFmt w:val="bullet"/>
      <w:lvlText w:val=""/>
      <w:lvlJc w:val="left"/>
      <w:pPr>
        <w:tabs>
          <w:tab w:val="num" w:pos="641"/>
        </w:tabs>
        <w:ind w:left="641" w:hanging="3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F2D1657"/>
    <w:multiLevelType w:val="hybridMultilevel"/>
    <w:tmpl w:val="67C098AE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6B196656"/>
    <w:multiLevelType w:val="hybridMultilevel"/>
    <w:tmpl w:val="707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A20A2"/>
    <w:multiLevelType w:val="hybridMultilevel"/>
    <w:tmpl w:val="4D449B4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 w15:restartNumberingAfterBreak="0">
    <w:nsid w:val="71F04840"/>
    <w:multiLevelType w:val="hybridMultilevel"/>
    <w:tmpl w:val="193EB256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662BF"/>
    <w:multiLevelType w:val="hybridMultilevel"/>
    <w:tmpl w:val="0B30703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2" w15:restartNumberingAfterBreak="0">
    <w:nsid w:val="746767E7"/>
    <w:multiLevelType w:val="hybridMultilevel"/>
    <w:tmpl w:val="ADB22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4109E"/>
    <w:multiLevelType w:val="hybridMultilevel"/>
    <w:tmpl w:val="85FCAE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2079D"/>
    <w:multiLevelType w:val="hybridMultilevel"/>
    <w:tmpl w:val="89E80622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234A47"/>
    <w:multiLevelType w:val="hybridMultilevel"/>
    <w:tmpl w:val="1C1836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3C06CD"/>
    <w:multiLevelType w:val="multilevel"/>
    <w:tmpl w:val="2FD2E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A70D7E"/>
    <w:multiLevelType w:val="hybridMultilevel"/>
    <w:tmpl w:val="89EA76B4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6"/>
  </w:num>
  <w:num w:numId="3">
    <w:abstractNumId w:val="13"/>
  </w:num>
  <w:num w:numId="4">
    <w:abstractNumId w:val="37"/>
  </w:num>
  <w:num w:numId="5">
    <w:abstractNumId w:val="3"/>
  </w:num>
  <w:num w:numId="6">
    <w:abstractNumId w:val="8"/>
  </w:num>
  <w:num w:numId="7">
    <w:abstractNumId w:val="27"/>
  </w:num>
  <w:num w:numId="8">
    <w:abstractNumId w:val="20"/>
  </w:num>
  <w:num w:numId="9">
    <w:abstractNumId w:val="7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9"/>
  </w:num>
  <w:num w:numId="12">
    <w:abstractNumId w:val="31"/>
  </w:num>
  <w:num w:numId="13">
    <w:abstractNumId w:val="16"/>
  </w:num>
  <w:num w:numId="14">
    <w:abstractNumId w:val="25"/>
  </w:num>
  <w:num w:numId="15">
    <w:abstractNumId w:val="36"/>
  </w:num>
  <w:num w:numId="16">
    <w:abstractNumId w:val="42"/>
  </w:num>
  <w:num w:numId="17">
    <w:abstractNumId w:val="21"/>
  </w:num>
  <w:num w:numId="18">
    <w:abstractNumId w:val="5"/>
  </w:num>
  <w:num w:numId="19">
    <w:abstractNumId w:val="28"/>
  </w:num>
  <w:num w:numId="20">
    <w:abstractNumId w:val="44"/>
  </w:num>
  <w:num w:numId="21">
    <w:abstractNumId w:val="29"/>
  </w:num>
  <w:num w:numId="22">
    <w:abstractNumId w:val="4"/>
  </w:num>
  <w:num w:numId="23">
    <w:abstractNumId w:val="14"/>
  </w:num>
  <w:num w:numId="24">
    <w:abstractNumId w:val="15"/>
  </w:num>
  <w:num w:numId="25">
    <w:abstractNumId w:val="34"/>
  </w:num>
  <w:num w:numId="26">
    <w:abstractNumId w:val="35"/>
  </w:num>
  <w:num w:numId="27">
    <w:abstractNumId w:val="11"/>
  </w:num>
  <w:num w:numId="28">
    <w:abstractNumId w:val="6"/>
  </w:num>
  <w:num w:numId="29">
    <w:abstractNumId w:val="40"/>
  </w:num>
  <w:num w:numId="30">
    <w:abstractNumId w:val="47"/>
  </w:num>
  <w:num w:numId="31">
    <w:abstractNumId w:val="22"/>
  </w:num>
  <w:num w:numId="32">
    <w:abstractNumId w:val="2"/>
  </w:num>
  <w:num w:numId="33">
    <w:abstractNumId w:val="32"/>
  </w:num>
  <w:num w:numId="34">
    <w:abstractNumId w:val="43"/>
  </w:num>
  <w:num w:numId="35">
    <w:abstractNumId w:val="9"/>
  </w:num>
  <w:num w:numId="36">
    <w:abstractNumId w:val="18"/>
  </w:num>
  <w:num w:numId="37">
    <w:abstractNumId w:val="45"/>
  </w:num>
  <w:num w:numId="38">
    <w:abstractNumId w:val="26"/>
  </w:num>
  <w:num w:numId="39">
    <w:abstractNumId w:val="12"/>
  </w:num>
  <w:num w:numId="40">
    <w:abstractNumId w:val="1"/>
  </w:num>
  <w:num w:numId="41">
    <w:abstractNumId w:val="33"/>
  </w:num>
  <w:num w:numId="42">
    <w:abstractNumId w:val="41"/>
  </w:num>
  <w:num w:numId="43">
    <w:abstractNumId w:val="39"/>
  </w:num>
  <w:num w:numId="44">
    <w:abstractNumId w:val="10"/>
  </w:num>
  <w:num w:numId="45">
    <w:abstractNumId w:val="30"/>
  </w:num>
  <w:num w:numId="46">
    <w:abstractNumId w:val="24"/>
  </w:num>
  <w:num w:numId="47">
    <w:abstractNumId w:val="38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15"/>
    <w:rsid w:val="00002B29"/>
    <w:rsid w:val="00014520"/>
    <w:rsid w:val="00015C23"/>
    <w:rsid w:val="00020A69"/>
    <w:rsid w:val="0009323B"/>
    <w:rsid w:val="000C30BF"/>
    <w:rsid w:val="000E35AD"/>
    <w:rsid w:val="00147ABA"/>
    <w:rsid w:val="00165C29"/>
    <w:rsid w:val="001723D5"/>
    <w:rsid w:val="001762EB"/>
    <w:rsid w:val="00184563"/>
    <w:rsid w:val="00191BA7"/>
    <w:rsid w:val="001C550F"/>
    <w:rsid w:val="001C6B0B"/>
    <w:rsid w:val="001D5188"/>
    <w:rsid w:val="001F6C6B"/>
    <w:rsid w:val="00235609"/>
    <w:rsid w:val="002401E1"/>
    <w:rsid w:val="00257032"/>
    <w:rsid w:val="002D47DB"/>
    <w:rsid w:val="0033647D"/>
    <w:rsid w:val="003422C5"/>
    <w:rsid w:val="00347BE7"/>
    <w:rsid w:val="003B2D12"/>
    <w:rsid w:val="003C5313"/>
    <w:rsid w:val="00426BAC"/>
    <w:rsid w:val="004319F5"/>
    <w:rsid w:val="00476421"/>
    <w:rsid w:val="004A2950"/>
    <w:rsid w:val="004D6A63"/>
    <w:rsid w:val="004F17A5"/>
    <w:rsid w:val="005671E5"/>
    <w:rsid w:val="005D06DA"/>
    <w:rsid w:val="005D40D2"/>
    <w:rsid w:val="005F47F1"/>
    <w:rsid w:val="005F5EED"/>
    <w:rsid w:val="00605D7B"/>
    <w:rsid w:val="00615EC6"/>
    <w:rsid w:val="00634519"/>
    <w:rsid w:val="00671A15"/>
    <w:rsid w:val="00685357"/>
    <w:rsid w:val="006A4B84"/>
    <w:rsid w:val="006B6139"/>
    <w:rsid w:val="006D383E"/>
    <w:rsid w:val="00702626"/>
    <w:rsid w:val="00714264"/>
    <w:rsid w:val="007578F9"/>
    <w:rsid w:val="00766720"/>
    <w:rsid w:val="007A06A7"/>
    <w:rsid w:val="007B2DD6"/>
    <w:rsid w:val="007D778D"/>
    <w:rsid w:val="007F1B78"/>
    <w:rsid w:val="007F2951"/>
    <w:rsid w:val="00813FD6"/>
    <w:rsid w:val="00892EEA"/>
    <w:rsid w:val="008B088F"/>
    <w:rsid w:val="0092187E"/>
    <w:rsid w:val="00921CE1"/>
    <w:rsid w:val="009423A2"/>
    <w:rsid w:val="009722BD"/>
    <w:rsid w:val="009736A1"/>
    <w:rsid w:val="009765EB"/>
    <w:rsid w:val="009B77E1"/>
    <w:rsid w:val="009D514A"/>
    <w:rsid w:val="00A813C1"/>
    <w:rsid w:val="00A93798"/>
    <w:rsid w:val="00AB0EEC"/>
    <w:rsid w:val="00AE57E7"/>
    <w:rsid w:val="00B03B00"/>
    <w:rsid w:val="00B122B2"/>
    <w:rsid w:val="00B3752D"/>
    <w:rsid w:val="00B87D62"/>
    <w:rsid w:val="00BD3A80"/>
    <w:rsid w:val="00BE4910"/>
    <w:rsid w:val="00BE5A54"/>
    <w:rsid w:val="00C217DB"/>
    <w:rsid w:val="00C9006D"/>
    <w:rsid w:val="00CB1A22"/>
    <w:rsid w:val="00CD7685"/>
    <w:rsid w:val="00CE0BFD"/>
    <w:rsid w:val="00D635C0"/>
    <w:rsid w:val="00E2130C"/>
    <w:rsid w:val="00E66D4E"/>
    <w:rsid w:val="00E90111"/>
    <w:rsid w:val="00EA692F"/>
    <w:rsid w:val="00EC3E85"/>
    <w:rsid w:val="00ED603E"/>
    <w:rsid w:val="00ED7156"/>
    <w:rsid w:val="00F62F7E"/>
    <w:rsid w:val="00F66959"/>
    <w:rsid w:val="00F7443E"/>
    <w:rsid w:val="00FA2AAC"/>
    <w:rsid w:val="00FA6A69"/>
    <w:rsid w:val="00FC0B79"/>
    <w:rsid w:val="00F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32FCE-D2EF-409F-AA7F-81216BFF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A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64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423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71A15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6D38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  <w:rsid w:val="00671A1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71A15"/>
  </w:style>
  <w:style w:type="paragraph" w:styleId="a3">
    <w:name w:val="footer"/>
    <w:basedOn w:val="a"/>
    <w:rsid w:val="00671A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71A15"/>
  </w:style>
  <w:style w:type="paragraph" w:styleId="a5">
    <w:name w:val="Body Text"/>
    <w:basedOn w:val="a"/>
    <w:link w:val="a6"/>
    <w:rsid w:val="00671A15"/>
    <w:pPr>
      <w:jc w:val="both"/>
    </w:pPr>
    <w:rPr>
      <w:b/>
      <w:sz w:val="28"/>
      <w:szCs w:val="20"/>
    </w:rPr>
  </w:style>
  <w:style w:type="character" w:customStyle="1" w:styleId="a6">
    <w:name w:val="Основной текст Знак"/>
    <w:link w:val="a5"/>
    <w:rsid w:val="00671A15"/>
    <w:rPr>
      <w:b/>
      <w:sz w:val="28"/>
      <w:lang w:val="ru-RU" w:eastAsia="ru-RU" w:bidi="ar-SA"/>
    </w:rPr>
  </w:style>
  <w:style w:type="paragraph" w:styleId="a7">
    <w:name w:val="Subtitle"/>
    <w:basedOn w:val="a"/>
    <w:link w:val="a8"/>
    <w:qFormat/>
    <w:rsid w:val="00671A15"/>
    <w:pPr>
      <w:jc w:val="center"/>
    </w:pPr>
    <w:rPr>
      <w:b/>
      <w:sz w:val="32"/>
      <w:szCs w:val="20"/>
    </w:rPr>
  </w:style>
  <w:style w:type="character" w:customStyle="1" w:styleId="a8">
    <w:name w:val="Подзаголовок Знак"/>
    <w:link w:val="a7"/>
    <w:rsid w:val="00671A15"/>
    <w:rPr>
      <w:b/>
      <w:sz w:val="32"/>
      <w:lang w:val="ru-RU" w:eastAsia="ru-RU" w:bidi="ar-SA"/>
    </w:rPr>
  </w:style>
  <w:style w:type="character" w:styleId="a9">
    <w:name w:val="Hyperlink"/>
    <w:rsid w:val="00671A15"/>
    <w:rPr>
      <w:color w:val="0000FF"/>
      <w:u w:val="single"/>
    </w:rPr>
  </w:style>
  <w:style w:type="character" w:styleId="aa">
    <w:name w:val="FollowedHyperlink"/>
    <w:basedOn w:val="a0"/>
    <w:rsid w:val="00671A15"/>
    <w:rPr>
      <w:color w:val="800080"/>
      <w:u w:val="single"/>
    </w:rPr>
  </w:style>
  <w:style w:type="paragraph" w:styleId="ab">
    <w:name w:val="header"/>
    <w:basedOn w:val="a"/>
    <w:link w:val="ac"/>
    <w:rsid w:val="00F62F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62F7E"/>
    <w:rPr>
      <w:sz w:val="24"/>
      <w:szCs w:val="24"/>
    </w:rPr>
  </w:style>
  <w:style w:type="table" w:styleId="ad">
    <w:name w:val="Table Grid"/>
    <w:basedOn w:val="a1"/>
    <w:rsid w:val="000E35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rsid w:val="0092187E"/>
  </w:style>
  <w:style w:type="character" w:customStyle="1" w:styleId="apple-converted-space">
    <w:name w:val="apple-converted-space"/>
    <w:rsid w:val="0092187E"/>
  </w:style>
  <w:style w:type="character" w:customStyle="1" w:styleId="20">
    <w:name w:val="Заголовок 2 Знак"/>
    <w:basedOn w:val="a0"/>
    <w:link w:val="2"/>
    <w:semiHidden/>
    <w:rsid w:val="009423A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rticle">
    <w:name w:val="article"/>
    <w:basedOn w:val="a"/>
    <w:rsid w:val="007D778D"/>
    <w:pPr>
      <w:spacing w:before="100" w:beforeAutospacing="1" w:after="100" w:afterAutospacing="1"/>
    </w:pPr>
  </w:style>
  <w:style w:type="paragraph" w:styleId="ae">
    <w:name w:val="Normal (Web)"/>
    <w:basedOn w:val="a"/>
    <w:rsid w:val="007A06A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6D383E"/>
    <w:rPr>
      <w:rFonts w:ascii="Calibri" w:eastAsia="Times New Roman" w:hAnsi="Calibri" w:cs="Times New Roman"/>
      <w:b/>
      <w:bCs/>
      <w:sz w:val="28"/>
      <w:szCs w:val="28"/>
    </w:rPr>
  </w:style>
  <w:style w:type="character" w:styleId="af">
    <w:name w:val="Emphasis"/>
    <w:basedOn w:val="a0"/>
    <w:qFormat/>
    <w:rsid w:val="00476421"/>
    <w:rPr>
      <w:i/>
      <w:iCs/>
    </w:rPr>
  </w:style>
  <w:style w:type="character" w:customStyle="1" w:styleId="10">
    <w:name w:val="Заголовок 1 Знак"/>
    <w:basedOn w:val="a0"/>
    <w:link w:val="1"/>
    <w:rsid w:val="004764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Title"/>
    <w:basedOn w:val="a"/>
    <w:next w:val="a"/>
    <w:link w:val="af1"/>
    <w:qFormat/>
    <w:rsid w:val="004764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47642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2">
    <w:name w:val="Intense Reference"/>
    <w:basedOn w:val="a0"/>
    <w:uiPriority w:val="32"/>
    <w:qFormat/>
    <w:rsid w:val="00147ABA"/>
    <w:rPr>
      <w:b/>
      <w:bCs/>
      <w:smallCaps/>
      <w:color w:val="C0504D"/>
      <w:spacing w:val="5"/>
      <w:u w:val="single"/>
    </w:rPr>
  </w:style>
  <w:style w:type="paragraph" w:customStyle="1" w:styleId="ConsPlusNormal">
    <w:name w:val="ConsPlusNormal"/>
    <w:rsid w:val="0023560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центр по гражданской обороне,</vt:lpstr>
    </vt:vector>
  </TitlesOfParts>
  <Company>MoBIL GROUP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центр по гражданской обороне,</dc:title>
  <dc:subject/>
  <dc:creator>Серёжа</dc:creator>
  <cp:keywords/>
  <cp:lastModifiedBy>Игорь Владимирович Луценко</cp:lastModifiedBy>
  <cp:revision>2</cp:revision>
  <cp:lastPrinted>2016-10-05T04:15:00Z</cp:lastPrinted>
  <dcterms:created xsi:type="dcterms:W3CDTF">2016-10-10T07:11:00Z</dcterms:created>
  <dcterms:modified xsi:type="dcterms:W3CDTF">2016-10-10T07:11:00Z</dcterms:modified>
</cp:coreProperties>
</file>