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5E" w:rsidRDefault="00F77B5E" w:rsidP="00F77B5E">
      <w:pPr>
        <w:spacing w:line="276" w:lineRule="auto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>ПРАВИТЕЛЬСТВО</w:t>
      </w:r>
    </w:p>
    <w:p w:rsidR="00F77B5E" w:rsidRDefault="00F77B5E" w:rsidP="00F77B5E">
      <w:pPr>
        <w:spacing w:after="240" w:line="276" w:lineRule="auto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>ХАНТЫ-МАНСИЙСКОГО АВТОНОМНОГО ОКРУГА - ЮГРЫ</w:t>
      </w:r>
    </w:p>
    <w:p w:rsidR="00F77B5E" w:rsidRDefault="00F77B5E" w:rsidP="00F77B5E">
      <w:pPr>
        <w:spacing w:after="240" w:line="276" w:lineRule="auto"/>
        <w:jc w:val="center"/>
        <w:rPr>
          <w:sz w:val="26"/>
          <w:szCs w:val="26"/>
        </w:rPr>
      </w:pPr>
      <w:r>
        <w:rPr>
          <w:b/>
          <w:sz w:val="28"/>
          <w:szCs w:val="34"/>
        </w:rPr>
        <w:t>ПОСТАНОВЛЕНИЕ</w:t>
      </w:r>
    </w:p>
    <w:p w:rsidR="00F77B5E" w:rsidRDefault="00F77B5E" w:rsidP="00F77B5E">
      <w:pPr>
        <w:jc w:val="both"/>
        <w:rPr>
          <w:sz w:val="30"/>
          <w:szCs w:val="30"/>
        </w:rPr>
      </w:pPr>
    </w:p>
    <w:tbl>
      <w:tblPr>
        <w:tblW w:w="0" w:type="auto"/>
        <w:tblInd w:w="2235" w:type="dxa"/>
        <w:tblLook w:val="01E0" w:firstRow="1" w:lastRow="1" w:firstColumn="1" w:lastColumn="1" w:noHBand="0" w:noVBand="0"/>
      </w:tblPr>
      <w:tblGrid>
        <w:gridCol w:w="3273"/>
        <w:gridCol w:w="1971"/>
      </w:tblGrid>
      <w:tr w:rsidR="00F77B5E" w:rsidTr="00F77B5E">
        <w:tc>
          <w:tcPr>
            <w:tcW w:w="3273" w:type="dxa"/>
            <w:hideMark/>
          </w:tcPr>
          <w:p w:rsidR="00F77B5E" w:rsidRDefault="00F77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 2019 года</w:t>
            </w:r>
          </w:p>
        </w:tc>
        <w:tc>
          <w:tcPr>
            <w:tcW w:w="1971" w:type="dxa"/>
            <w:hideMark/>
          </w:tcPr>
          <w:p w:rsidR="00F77B5E" w:rsidRDefault="00F77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97-п</w:t>
            </w:r>
          </w:p>
        </w:tc>
      </w:tr>
    </w:tbl>
    <w:p w:rsidR="00F77B5E" w:rsidRDefault="00F77B5E" w:rsidP="00F77B5E">
      <w:pPr>
        <w:jc w:val="both"/>
        <w:rPr>
          <w:sz w:val="28"/>
          <w:szCs w:val="28"/>
        </w:rPr>
      </w:pPr>
    </w:p>
    <w:p w:rsidR="00F77B5E" w:rsidRDefault="00F77B5E" w:rsidP="00F77B5E">
      <w:pPr>
        <w:jc w:val="both"/>
        <w:rPr>
          <w:sz w:val="28"/>
          <w:szCs w:val="28"/>
        </w:rPr>
      </w:pPr>
    </w:p>
    <w:p w:rsidR="00F77B5E" w:rsidRDefault="00F77B5E" w:rsidP="00F77B5E">
      <w:pPr>
        <w:jc w:val="both"/>
        <w:rPr>
          <w:sz w:val="28"/>
          <w:szCs w:val="28"/>
        </w:rPr>
      </w:pPr>
    </w:p>
    <w:p w:rsidR="00F77B5E" w:rsidRDefault="00F77B5E" w:rsidP="00F77B5E">
      <w:pPr>
        <w:widowControl w:val="0"/>
        <w:tabs>
          <w:tab w:val="left" w:pos="78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Правительства </w:t>
      </w:r>
    </w:p>
    <w:p w:rsidR="00F77B5E" w:rsidRDefault="00F77B5E" w:rsidP="00F77B5E">
      <w:pPr>
        <w:widowControl w:val="0"/>
        <w:tabs>
          <w:tab w:val="left" w:pos="78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F77B5E" w:rsidRDefault="00F77B5E" w:rsidP="00F77B5E">
      <w:pPr>
        <w:widowControl w:val="0"/>
        <w:tabs>
          <w:tab w:val="left" w:pos="78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 декабря 2013 года № 568-п «О Программе капитального ремонта </w:t>
      </w:r>
    </w:p>
    <w:p w:rsidR="00F77B5E" w:rsidRDefault="00F77B5E" w:rsidP="00F77B5E">
      <w:pPr>
        <w:widowControl w:val="0"/>
        <w:tabs>
          <w:tab w:val="left" w:pos="78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общего имущества в многоквартирных домах, расположенных </w:t>
      </w:r>
    </w:p>
    <w:p w:rsidR="00F77B5E" w:rsidRDefault="00F77B5E" w:rsidP="00F77B5E">
      <w:pPr>
        <w:widowControl w:val="0"/>
        <w:tabs>
          <w:tab w:val="left" w:pos="78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Ханты-Мансийского автономного округа – Югры»</w:t>
      </w:r>
    </w:p>
    <w:p w:rsidR="00F77B5E" w:rsidRDefault="00F77B5E" w:rsidP="00F77B5E">
      <w:pPr>
        <w:widowControl w:val="0"/>
        <w:tabs>
          <w:tab w:val="left" w:pos="78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7B5E" w:rsidRDefault="00F77B5E" w:rsidP="00F77B5E">
      <w:pPr>
        <w:widowControl w:val="0"/>
        <w:tabs>
          <w:tab w:val="left" w:pos="78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7B5E" w:rsidRDefault="00F77B5E" w:rsidP="00F77B5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168 Жилищного кодекса Российской Федерации, статьей 12 Закона Ханты-Мансийского автономного округа – Югры от 1 июля 2013 года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Югры», в целях актуализации Программы капитального ремонта общего имущества в многоквартирных домах, расположенных на территории Ханты-Мансийского автономного округа – Югры, Правительство Ханты-Мансийского автономного округа – Югры  </w:t>
      </w:r>
      <w:r>
        <w:rPr>
          <w:b/>
          <w:sz w:val="28"/>
          <w:szCs w:val="28"/>
        </w:rPr>
        <w:t>п о с т а н о в л я е т:</w:t>
      </w:r>
    </w:p>
    <w:p w:rsidR="00F77B5E" w:rsidRDefault="00F77B5E" w:rsidP="00F77B5E">
      <w:pPr>
        <w:widowControl w:val="0"/>
        <w:tabs>
          <w:tab w:val="left" w:pos="78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B5E" w:rsidRDefault="00F77B5E" w:rsidP="00F77B5E">
      <w:pPr>
        <w:widowControl w:val="0"/>
        <w:tabs>
          <w:tab w:val="left" w:pos="78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Правительства Ханты-Мансийского автономного округа – Югры от 25 декабря 2013 года № 568-п «О Программе капитального ремонта общего имущества в многоквартирных домах, расположенных на территории Ханты-Мансийского автономного округа – Югры» следующие изменения:</w:t>
      </w:r>
    </w:p>
    <w:p w:rsidR="00211E00" w:rsidRPr="00201806" w:rsidRDefault="00F77B5E" w:rsidP="00201806">
      <w:pPr>
        <w:widowControl w:val="0"/>
        <w:tabs>
          <w:tab w:val="left" w:pos="78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1 изложить в следующей редакции: (не приводится)</w:t>
      </w:r>
    </w:p>
    <w:p w:rsidR="004172A9" w:rsidRPr="00201806" w:rsidRDefault="004172A9" w:rsidP="00201806">
      <w:pPr>
        <w:widowControl w:val="0"/>
        <w:tabs>
          <w:tab w:val="left" w:pos="78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4172A9" w:rsidRPr="00201806" w:rsidSect="00F63BDD">
          <w:headerReference w:type="even" r:id="rId8"/>
          <w:headerReference w:type="default" r:id="rId9"/>
          <w:footerReference w:type="even" r:id="rId10"/>
          <w:pgSz w:w="11906" w:h="16838" w:code="9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F77B5E" w:rsidRDefault="00F77B5E" w:rsidP="00F77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 приложении 2:</w:t>
      </w:r>
    </w:p>
    <w:p w:rsidR="00F77B5E" w:rsidRDefault="00F77B5E" w:rsidP="00F77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В подпункте 2.1.2 пункта 2.1:</w:t>
      </w:r>
    </w:p>
    <w:p w:rsidR="00F77B5E" w:rsidRDefault="00F77B5E" w:rsidP="00F77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В абзаце втором слова «Постановлением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заменить словами «Правительством Российской Федерации».</w:t>
      </w:r>
    </w:p>
    <w:p w:rsidR="00F77B5E" w:rsidRDefault="00F77B5E" w:rsidP="00F77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В абзаце седьмом слова «3 квартиры» заменить словами «5 квартир».</w:t>
      </w:r>
    </w:p>
    <w:p w:rsidR="00F77B5E" w:rsidRDefault="00F77B5E" w:rsidP="00F77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абзаце втором пункта 3.3 слова «пунктами 2, 3, 4» заменить словами «пунктами 2-5».</w:t>
      </w:r>
    </w:p>
    <w:p w:rsidR="00F77B5E" w:rsidRDefault="00F77B5E" w:rsidP="00F77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После пункта 3.4 дополнить пунктом 3.4.1 следующего содержания:</w:t>
      </w:r>
    </w:p>
    <w:p w:rsidR="00F77B5E" w:rsidRDefault="00F77B5E" w:rsidP="00F77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«3.4.1. В целях внесения изменений в Программу, предусматривающих проведение в приоритетном порядке работ по ремонту, замене, модернизации лифтов, ремонту лифтовых шахт, машинных и блочных помещений, инициатор направляет региональному оператору документы, подтверждающие истечение назначенного срока службы лифтов, установленного техническим регламентом Таможенного союза «Безопасность лифтов»</w:t>
      </w:r>
      <w:r>
        <w:t xml:space="preserve"> </w:t>
      </w:r>
      <w:r>
        <w:rPr>
          <w:sz w:val="28"/>
          <w:szCs w:val="28"/>
        </w:rPr>
        <w:t>(ТР ТС 011/2011), утвержденным решением Комиссии Таможенного союза от 18 октября 2011 года № 824.».</w:t>
      </w:r>
    </w:p>
    <w:p w:rsidR="00F77B5E" w:rsidRDefault="00F77B5E" w:rsidP="00F77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Пункт 3.7 изложить в следующей редакции:</w:t>
      </w:r>
    </w:p>
    <w:p w:rsidR="00F77B5E" w:rsidRDefault="00F77B5E" w:rsidP="00F77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«3.7. Внесение в Программу изменений, предусматривающих перенос установленного срока капитального ремонта на более поздний период в связи с невозможностью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оказанию услуг и (или) выполнению работ собственниками помещений в многоквартирном доме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дома, осуществляется в следующем порядке:</w:t>
      </w:r>
    </w:p>
    <w:p w:rsidR="00F77B5E" w:rsidRDefault="00F77B5E" w:rsidP="00F77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3.7.1. Невозможность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оказанию услуг и (или) выполнению работ определяется</w:t>
      </w:r>
      <w:r>
        <w:t xml:space="preserve"> </w:t>
      </w:r>
      <w:r>
        <w:rPr>
          <w:sz w:val="28"/>
          <w:szCs w:val="28"/>
        </w:rPr>
        <w:t>в порядке, установленном Правительством автономного округа.</w:t>
      </w:r>
    </w:p>
    <w:p w:rsidR="00F77B5E" w:rsidRDefault="00F77B5E" w:rsidP="00F77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3.7.2. На основании акта о невозможности выполнения работ (в том числе завершения ранее начатых оказания услуг и (или) выполнения работ) региональный оператор в соответствии с подпунктом «б» пункта 223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Правительством Российской Федерации от 1 июля 2016 года № 615, по соглашению с подрядной организацией продлевает срок оказания услуг и (или) выполнения работ по договору о проведении капитального ремонта на следующий год. При этом если следующий год является первым годом очередного (нового) периода Программы, в Программу вносятся соответствующие изменения. </w:t>
      </w:r>
    </w:p>
    <w:p w:rsidR="00F77B5E" w:rsidRDefault="00F77B5E" w:rsidP="00F77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подрядной организации от продления срока оказания услуг и (или) выполнения работ по договору</w:t>
      </w:r>
      <w:r>
        <w:t xml:space="preserve"> </w:t>
      </w:r>
      <w:r>
        <w:rPr>
          <w:sz w:val="28"/>
          <w:szCs w:val="28"/>
        </w:rPr>
        <w:t xml:space="preserve">о проведении капитального ремонта объем услуг и (или) работ по капитальному ремонту, предусмотренный договором о проведении капитального ремонта, сокращается на объем услуг и (или) работ, выполнить который не представляется возможным по причине недопуска. Фактически оказанные подрядной организацией услуги и (или) выполненные работы подлежат приемке в Порядке приемки услуг и (или) работ по капитальному ремонту общего имущества в многоквартирном доме, установленном постановлением Правительства автономного округа </w:t>
      </w:r>
      <w:r>
        <w:rPr>
          <w:sz w:val="28"/>
          <w:szCs w:val="28"/>
        </w:rPr>
        <w:tab/>
        <w:t>от 20 июня 2014 года № 222-п.</w:t>
      </w:r>
    </w:p>
    <w:p w:rsidR="00F77B5E" w:rsidRDefault="00F77B5E" w:rsidP="00F77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В случае если до истечения продленного срока оказания услуг и (или) выполнения работ по договору о проведении капитального ремонта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допуск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 не предоставлен, повторно оформляется акт о невозможности выполнения работ (в том числе завершения ранее начатых оказания услуг и (или) выполнения работ). Объем услуг и (или) работ по капитальному ремонту, предусмотренный договором о проведении капитального ремонта, сокращается на объем услуг и (или) работ, выполнить который не представляется возможным по причине неоднократных недопусков. Фактически оказанные подрядной организацией услуги и (или) выполненные работы подлежат приемке в Порядке приемки услуг и (или) работ по капитальному ремонту общего имущества в многоквартирном </w:t>
      </w:r>
      <w:r>
        <w:rPr>
          <w:sz w:val="28"/>
          <w:szCs w:val="28"/>
        </w:rPr>
        <w:lastRenderedPageBreak/>
        <w:t>доме, установленном постановлением Правительства автономного округа от 20 июня 2014 года № 222-п.</w:t>
      </w:r>
    </w:p>
    <w:p w:rsidR="00F77B5E" w:rsidRDefault="00F77B5E" w:rsidP="00F77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3.7.4. Услуги и (или) работы по капитальному ремонту, не оказанные и (или) не выполненные в связи с воспрепятствованием их оказанию/выполнению, переносятся на второй или третий периоды Программы, следующие за периодом Программы, в котором не осуществлено их оказание/выполнение, за исключением случая, установленного подпунктом 3.7.5 настоящего пункта.</w:t>
      </w:r>
    </w:p>
    <w:p w:rsidR="00F77B5E" w:rsidRDefault="00F77B5E" w:rsidP="00F77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3.7.5. В случае когда услуги и (или) работы по капитальному ремонту общего имущества в многоквартирном доме оказать/выполнить невозможно в связи с недопуском подрядной организации собственниками помещений в многоквартирном доме к инженерным сетям и расположенному на них санитарно-техническому, электрическому, механическому и иному оборудованию, расположенным в принадлежащих им помещениях, и доля этих помещений составляет менее 10 процентов от общего числа помещений в соответствующем многоквартирном доме, установление нового периода для завершения этих услуг и (или) работ не осуществляется.».</w:t>
      </w:r>
    </w:p>
    <w:p w:rsidR="00F77B5E" w:rsidRDefault="00F77B5E" w:rsidP="00F77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 пункте 4.3 слова «от 25 декабря 2015 года № 937/пр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 заменить словами «от 28 января 2019 года № 44/пр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надзор».</w:t>
      </w:r>
    </w:p>
    <w:p w:rsidR="00F77B5E" w:rsidRDefault="00F77B5E" w:rsidP="00F77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Дополнить пунктом 4.4 следующего содержания: </w:t>
      </w:r>
    </w:p>
    <w:p w:rsidR="00F77B5E" w:rsidRDefault="00F77B5E" w:rsidP="00F77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«4.4. Внесение в Программу изменений, предусматривающих проведение в приоритетном порядке работ по ремонту, замене, модернизации лифтов, ремонту лифтовых шахт, машинных и блочных помещений осуществляется только в том случае, если в соответствующем плановом году проведения капитального ремонта в том же многоквартирном доме Программой предусмотрено проведение других видов работ на сумму, равную или превышающую планируемую стоимость работ по ремонту, замене, модернизации лифтов, ремонту лифтовых шахт, машинных и блочных помещений.».</w:t>
      </w:r>
    </w:p>
    <w:p w:rsidR="00F77B5E" w:rsidRDefault="00F77B5E" w:rsidP="00F77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пункте 7 приложения 3:</w:t>
      </w:r>
    </w:p>
    <w:p w:rsidR="00F77B5E" w:rsidRDefault="00F77B5E" w:rsidP="00F77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Подпункт «б» дополнить словами «, в том числе в связи с продлением сроков оказания услуг и (или) выполнения работ по договору о </w:t>
      </w:r>
      <w:r>
        <w:rPr>
          <w:sz w:val="28"/>
          <w:szCs w:val="28"/>
        </w:rPr>
        <w:lastRenderedPageBreak/>
        <w:t xml:space="preserve">проведении капитального ремонта на следующий год по основаниям, </w:t>
      </w:r>
      <w:bookmarkStart w:id="0" w:name="_GoBack"/>
      <w:bookmarkEnd w:id="0"/>
      <w:r>
        <w:rPr>
          <w:sz w:val="28"/>
          <w:szCs w:val="28"/>
        </w:rPr>
        <w:t xml:space="preserve">предусмотренным подпунктом «б» пункта 223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Правительством Российской Федерации от 1 июля </w:t>
      </w:r>
      <w:r>
        <w:rPr>
          <w:sz w:val="28"/>
          <w:szCs w:val="28"/>
        </w:rPr>
        <w:br/>
        <w:t>2016 года № 615».</w:t>
      </w:r>
    </w:p>
    <w:p w:rsidR="00F77B5E" w:rsidRDefault="00F77B5E" w:rsidP="00F77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Подпункт «в» дополнить словами «, в том числе сокращение объемов и стоимости услуг и (или) работ по капитальному ремонту, предусмотренных договором подряда, на объем услуг и (или) работ, выполнить который не представляется возможным по причине недопусков».</w:t>
      </w:r>
    </w:p>
    <w:p w:rsidR="00F77B5E" w:rsidRDefault="00F77B5E" w:rsidP="00F77B5E">
      <w:pPr>
        <w:jc w:val="both"/>
        <w:rPr>
          <w:sz w:val="28"/>
          <w:szCs w:val="28"/>
        </w:rPr>
      </w:pPr>
    </w:p>
    <w:p w:rsidR="00F77B5E" w:rsidRDefault="00F77B5E" w:rsidP="00F77B5E">
      <w:pPr>
        <w:jc w:val="both"/>
        <w:rPr>
          <w:sz w:val="28"/>
          <w:szCs w:val="28"/>
        </w:rPr>
      </w:pPr>
    </w:p>
    <w:p w:rsidR="00F77B5E" w:rsidRDefault="00F77B5E" w:rsidP="00F77B5E">
      <w:pPr>
        <w:jc w:val="both"/>
        <w:rPr>
          <w:sz w:val="28"/>
          <w:szCs w:val="28"/>
        </w:rPr>
      </w:pPr>
    </w:p>
    <w:p w:rsidR="00F77B5E" w:rsidRDefault="00F77B5E" w:rsidP="00F77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F77B5E" w:rsidRDefault="00F77B5E" w:rsidP="00F77B5E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Губернатора Ханты-Мансийского</w:t>
      </w:r>
    </w:p>
    <w:p w:rsidR="00F77B5E" w:rsidRDefault="00F77B5E" w:rsidP="00F77B5E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автономного округа – Югры</w:t>
      </w:r>
      <w:r>
        <w:rPr>
          <w:sz w:val="28"/>
          <w:szCs w:val="28"/>
        </w:rPr>
        <w:tab/>
        <w:t xml:space="preserve">                                                       Г.Ф.Бухтин</w:t>
      </w:r>
    </w:p>
    <w:p w:rsidR="00E36664" w:rsidRDefault="00E36664" w:rsidP="00820B69">
      <w:pPr>
        <w:ind w:firstLine="709"/>
        <w:jc w:val="both"/>
        <w:rPr>
          <w:sz w:val="28"/>
          <w:szCs w:val="28"/>
        </w:rPr>
      </w:pPr>
    </w:p>
    <w:p w:rsidR="00E36664" w:rsidRDefault="00E36664" w:rsidP="00820B69">
      <w:pPr>
        <w:ind w:firstLine="709"/>
        <w:jc w:val="both"/>
        <w:rPr>
          <w:sz w:val="28"/>
          <w:szCs w:val="28"/>
        </w:rPr>
        <w:sectPr w:rsidR="00E36664" w:rsidSect="00F77B5E">
          <w:headerReference w:type="default" r:id="rId11"/>
          <w:pgSz w:w="11906" w:h="16838" w:code="9"/>
          <w:pgMar w:top="1418" w:right="1276" w:bottom="1134" w:left="1559" w:header="709" w:footer="709" w:gutter="0"/>
          <w:pgNumType w:start="1528"/>
          <w:cols w:space="708"/>
          <w:docGrid w:linePitch="360"/>
        </w:sectPr>
      </w:pPr>
    </w:p>
    <w:tbl>
      <w:tblPr>
        <w:tblW w:w="12985" w:type="dxa"/>
        <w:tblInd w:w="10" w:type="dxa"/>
        <w:tblLook w:val="04A0" w:firstRow="1" w:lastRow="0" w:firstColumn="1" w:lastColumn="0" w:noHBand="0" w:noVBand="1"/>
      </w:tblPr>
      <w:tblGrid>
        <w:gridCol w:w="456"/>
        <w:gridCol w:w="1323"/>
        <w:gridCol w:w="1592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E36664" w:rsidRPr="00E36664" w:rsidTr="00E36664">
        <w:trPr>
          <w:trHeight w:val="1666"/>
        </w:trPr>
        <w:tc>
          <w:tcPr>
            <w:tcW w:w="129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6664">
              <w:rPr>
                <w:b/>
                <w:bCs/>
                <w:color w:val="000000"/>
                <w:sz w:val="16"/>
                <w:szCs w:val="16"/>
              </w:rPr>
              <w:lastRenderedPageBreak/>
              <w:t>ПРОГРАММА</w:t>
            </w:r>
            <w:r w:rsidRPr="00E36664">
              <w:rPr>
                <w:b/>
                <w:bCs/>
                <w:color w:val="000000"/>
                <w:sz w:val="16"/>
                <w:szCs w:val="16"/>
              </w:rPr>
              <w:br/>
              <w:t>КАПИТАЛЬНОГО РЕМОНТА ОБЩЕГО ИМУЩЕСТВА В МНОГОКВАРТИРНЫХ</w:t>
            </w:r>
            <w:r w:rsidRPr="00E36664">
              <w:rPr>
                <w:b/>
                <w:bCs/>
                <w:color w:val="000000"/>
                <w:sz w:val="16"/>
                <w:szCs w:val="16"/>
              </w:rPr>
              <w:br/>
              <w:t>ДОМАХ, РАСПОЛОЖЕННЫХ НА ТЕРРИТОРИИ ХАНТЫ-МАНСИЙСКОГО</w:t>
            </w:r>
            <w:r w:rsidRPr="00E36664">
              <w:rPr>
                <w:b/>
                <w:bCs/>
                <w:color w:val="000000"/>
                <w:sz w:val="16"/>
                <w:szCs w:val="16"/>
              </w:rPr>
              <w:br/>
              <w:t>АВТОНОМНОГО ОКРУГА - ЮГРЫ</w:t>
            </w:r>
          </w:p>
        </w:tc>
      </w:tr>
      <w:tr w:rsidR="00E36664" w:rsidRPr="00E36664" w:rsidTr="00E36664">
        <w:trPr>
          <w:trHeight w:val="255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</w:p>
        </w:tc>
      </w:tr>
      <w:tr w:rsidR="00E36664" w:rsidRPr="00E36664" w:rsidTr="00E36664">
        <w:trPr>
          <w:trHeight w:val="315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color w:val="000000"/>
                <w:sz w:val="16"/>
                <w:szCs w:val="16"/>
              </w:rPr>
            </w:pPr>
            <w:r w:rsidRPr="00E36664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color w:val="000000"/>
                <w:sz w:val="16"/>
                <w:szCs w:val="16"/>
              </w:rPr>
            </w:pPr>
            <w:r w:rsidRPr="00E36664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17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Плановые годы проведения капитального ремонта</w:t>
            </w:r>
          </w:p>
        </w:tc>
      </w:tr>
      <w:tr w:rsidR="00E36664" w:rsidRPr="00E36664" w:rsidTr="00E36664">
        <w:trPr>
          <w:trHeight w:val="255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64" w:rsidRPr="00E36664" w:rsidRDefault="00E36664" w:rsidP="00E366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64" w:rsidRPr="00E36664" w:rsidRDefault="00E36664" w:rsidP="00E366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2017-2019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2020-2022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2023-2025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2026-2028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2029-2031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2032-2034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2035-2037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2038-2040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2041-2043</w:t>
            </w:r>
          </w:p>
        </w:tc>
      </w:tr>
      <w:tr w:rsidR="00E36664" w:rsidRPr="00E36664" w:rsidTr="00E36664">
        <w:trPr>
          <w:trHeight w:val="690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64" w:rsidRPr="00E36664" w:rsidRDefault="00E36664" w:rsidP="00E366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64" w:rsidRPr="00E36664" w:rsidRDefault="00E36664" w:rsidP="00E366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b/>
                <w:bCs/>
                <w:sz w:val="16"/>
                <w:szCs w:val="16"/>
              </w:rPr>
            </w:pPr>
            <w:r w:rsidRPr="00E36664">
              <w:rPr>
                <w:b/>
                <w:bCs/>
                <w:sz w:val="16"/>
                <w:szCs w:val="16"/>
              </w:rPr>
              <w:t xml:space="preserve">Конструктивные элементы, относящиеся к общему имуществу многоквартирного дома,  планируемые к проведению капитального  ремонта </w:t>
            </w:r>
          </w:p>
        </w:tc>
      </w:tr>
      <w:tr w:rsidR="00E36664" w:rsidRPr="00E36664" w:rsidTr="00E36664">
        <w:trPr>
          <w:trHeight w:val="375"/>
        </w:trPr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b/>
                <w:bCs/>
                <w:sz w:val="16"/>
                <w:szCs w:val="16"/>
              </w:rPr>
            </w:pPr>
            <w:r w:rsidRPr="00E36664">
              <w:rPr>
                <w:b/>
                <w:bCs/>
                <w:sz w:val="16"/>
                <w:szCs w:val="16"/>
              </w:rPr>
              <w:t>Сургутский район</w:t>
            </w:r>
          </w:p>
        </w:tc>
      </w:tr>
      <w:tr w:rsidR="00E36664" w:rsidRPr="00E36664" w:rsidTr="00E36664">
        <w:trPr>
          <w:trHeight w:val="1801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10-й, д. 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Подвальные помещения,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801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10-й, д. 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Подвальные помещения,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1-й, д. 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801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1-й, д. 36/1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Подвальные помещения, 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1-й, д. 36/2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Подвальные помещения,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801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1-й, д. 51/1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Подвальные помещения, 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Фасад,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2-й, д. 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2-й, д. 45/1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Водоотведение,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2-й, д. 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Теплоснабжение, 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2-й, д. 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3-й, д. 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3-й, д. 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12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4-й, д. 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Водоотведение, Подготовка проектной документации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Фасад,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4-й, д. 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Крыша,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4-й, д. 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Фасад, 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4-й, д. 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 xml:space="preserve">Крыша, Теплоснабжение, Водоснабжение, Подготовка проектной документации, </w:t>
            </w:r>
            <w:r w:rsidRPr="00E36664">
              <w:rPr>
                <w:sz w:val="16"/>
                <w:szCs w:val="16"/>
              </w:rPr>
              <w:lastRenderedPageBreak/>
              <w:t>Строительный контроль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lastRenderedPageBreak/>
              <w:t>Подвальные помещения,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4-й, д. 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4-й, д. 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Фасад, 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4-й, д. 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4-й, д. 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4-й, д. 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Крыша,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4-й, д. 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Подготовка проектной документации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Крыша,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4-й, д. 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Крыша,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6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4-й, д. 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Фасад, Подготовка проектной документации, Строительный контроль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4-й, д. 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Крыша,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4-й, д. 25/1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Лифтовое оборудование, Фасад, Электроснабжение,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2026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4-й, д. 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Крыша,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Лифтовое оборудование, Водоотведение, Электроснабжение, Фасад,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4-й, д. 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Водоотведение, 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801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4-й, д. 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Подвальные помещения,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Лифтовое оборудование, Водоотведение, Электроснабжение,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4-й, д. 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Теплоснабжение, Водоснабжение, Крыша, Водоотведение, Подготовка проектной документации, Строительный контроль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4-й, д. 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Фасад, Теплоснабжение, Водоснабжение, Электроснабжение, Водоотведение, Крыша, Подготовка проектной документации, Строительный контроль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12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4-й, д. 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Крыша, Теплоснабжение, Фасад, Водоотведение, Подготовка проектной документации, Строительный контроль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6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4-й, д. 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Фасад, Подготовка проектной документации, Строительный контроль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4-й, д. 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4-й, д. 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Крыша,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801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5-й, д. 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Подвальные помещения, Водоснабжение,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801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5-й, д. 2/1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Подвальные помещения,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801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5-й, д. 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Лифтовое оборудование, Электроснабжение, Водоотведение, Фасад,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5-й, д. 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801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5-й, д. 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Подвальные помещения,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6а, д. 101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Электроснабжение, Фасад,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801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6а, д. 71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Подвальные помещения,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801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6а, д. 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Подвальные помещения,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Фасад,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6а, д. 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Электроснабжение, Фасад,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6а, д. 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Подвальные помещения,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6а, д. 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Подвальные помещения,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Водоотведение, Фасад,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Подвальные помещения,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6а, д. 87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Фасад, Водоотведение, 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6а, д. 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801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6а, д. 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Подвальные помещения, 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Фасад,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6а, д. 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Водоотведение, Фасад,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6а, д. 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6а, д. 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6а, д. 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6а, д. 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6а, д. 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12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6-й, д. 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12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6-й, д. 104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6-й, д. 105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Крыша,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6-й, д. 106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12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6-й, д. 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Водоотведение, Теплоснабжение, Подготовка проектной документации, Строительный контроль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12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6-й, д. 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 xml:space="preserve">Водоснабжение, Водоотведение, Теплоснабжение, Подготовка проектной документации, </w:t>
            </w:r>
            <w:r w:rsidRPr="00E36664">
              <w:rPr>
                <w:sz w:val="16"/>
                <w:szCs w:val="16"/>
              </w:rPr>
              <w:lastRenderedPageBreak/>
              <w:t>Строительный контроль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801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6-й, д. 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 xml:space="preserve"> Водоснабжение, Подвальные помещения,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Подвальные помещения, Крыша, 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6-й, д. 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Водоотведение, 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801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6-й, д. 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Водоотведение, Теплоснабжение, 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6-й, д. 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Подвальные помещения,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Фасад,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12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6-й, д. 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Водоотведение, Теплоснабжение, Подготовка проектной документации, Строительный контроль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6-й, д. 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Водоотведение,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12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6-й, д. 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Водоотведение, Водоснабжение, Подготовка проектной документации, Строительный контроль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12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6-й, д. 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Водоотведение, Теплоснабжение, Подготовка проектной документации, Строительный контроль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12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6-й, д. 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7-й, д. 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Водоотведение,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7-й, д. 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7-й, д. 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7-й, д. 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7-й, д. 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мкр. 7-й, д. 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Дружбы Народов, д. 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Дружбы Народов, д. 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Дружбы Народов, д. 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Дружбы Народов, д. 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Дружбы Народов, д. 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Дружбы Народов, д. 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Дружбы Народов, д. 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Дружбы Народов, д. 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Дружбы Народов, д. 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Дружбы Народов, д. 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801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lastRenderedPageBreak/>
              <w:t>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Комсомольская, д. 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Подвальные помещения, 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Водоотведение, Фасад,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Комсомольская, д. 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Электроснабжение,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801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Комсомольская, д. 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Подвальные помещения,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Электроснабжение, Фасад,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Комсомольская, д. 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Комсомольская, д. 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Магистральная, д. 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Электроснабжение,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lastRenderedPageBreak/>
              <w:t>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Магистральная, д. 24/1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Магистральная, д. 24/2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Магистральная, д. 24/3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Магистральная, д. 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Набережная, д. 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Набережная, д. 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Крыша, Подвальные помещения,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801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lastRenderedPageBreak/>
              <w:t>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Назаргалеева, д. 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Подвальные помещения,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Фасад, 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Назаргалеева, д. 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Подвальные помещения,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Подвальные помещения,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Назаргалеева, д. 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Крыша, Фасад,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Назаргалеева, д. 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Салавата Юлаева, д. 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Салавата Юлаева, д. 4/1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12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lastRenderedPageBreak/>
              <w:t>105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Салавата Юлаева, д. 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Теплоснабжение, Крыша, Подготовка проектной документации, Строительный контроль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Салавата Юлаева, д. 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Холодное водоснабжение, Горячее водоснабжение, Водоотведение, Подготовка проектной документации, Строительный контроль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Согласия, д. 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Согласия, д. 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Согласия, д. 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Согласия, д. 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lastRenderedPageBreak/>
              <w:t>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Согласия, д. 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Электроснабжение,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57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Согласия, д. 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Фасад, Электроснабжение, 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Согласия, д. 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Электроснабжение, Водоотведение,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12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Эстонских Дорожников, д. 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Водоотведение, Подготовка проектной документации, Строительный контроль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12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Эстонских Дорожников, д. 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Водоотведение, Подготовка проектной документации, Строительный контроль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801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Эстонских Дорожников, д. 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Крыша, 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Фасад, Электроснабжение, Лифтовое оборудование,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801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lastRenderedPageBreak/>
              <w:t>117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Эстонских Дорожников, д. 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Подвальные помещения, 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Лифтовое оборудование, Фасад, Водоотведение, Электроснабжение, Подготовка проектной документации, Строительный контроль</w:t>
            </w:r>
          </w:p>
        </w:tc>
      </w:tr>
      <w:tr w:rsidR="00E36664" w:rsidRPr="00E36664" w:rsidTr="00E36664">
        <w:trPr>
          <w:trHeight w:val="112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Эстонских Дорожников, д. 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Водоотведение, Подготовка проектной документации, Строительный контроль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12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Эстонских Дорожников, д. 29а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Водоснабжение, Теплоснабжение, Подготовка проектной документации, Строительный контроль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12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Эстонских Дорожников, д. 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Теплоснабжение, Водоотведение, Подготовка проектной документации, Строительный контроль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  <w:tr w:rsidR="00E36664" w:rsidRPr="00E36664" w:rsidTr="00E36664">
        <w:trPr>
          <w:trHeight w:val="112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jc w:val="center"/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121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г. Лянтор, ул. Эстонских Дорожников, д. 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Водоотведение, Теплоснабжение, Водоснабжение, Подготовка проектной документации, Строительный контроль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Теплоснабжение, Подготовка проектной документации, Строительный контроль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664" w:rsidRPr="00E36664" w:rsidRDefault="00E36664" w:rsidP="00E36664">
            <w:pPr>
              <w:rPr>
                <w:sz w:val="16"/>
                <w:szCs w:val="16"/>
              </w:rPr>
            </w:pPr>
            <w:r w:rsidRPr="00E36664">
              <w:rPr>
                <w:sz w:val="16"/>
                <w:szCs w:val="16"/>
              </w:rPr>
              <w:t> </w:t>
            </w:r>
          </w:p>
        </w:tc>
      </w:tr>
    </w:tbl>
    <w:p w:rsidR="00E918D2" w:rsidRPr="00201806" w:rsidRDefault="00E918D2" w:rsidP="00820B69">
      <w:pPr>
        <w:ind w:firstLine="709"/>
        <w:jc w:val="both"/>
        <w:rPr>
          <w:sz w:val="28"/>
          <w:szCs w:val="28"/>
        </w:rPr>
      </w:pPr>
    </w:p>
    <w:sectPr w:rsidR="00E918D2" w:rsidRPr="00201806" w:rsidSect="00E36664">
      <w:pgSz w:w="16838" w:h="11906" w:orient="landscape" w:code="9"/>
      <w:pgMar w:top="1134" w:right="284" w:bottom="1134" w:left="284" w:header="709" w:footer="709" w:gutter="0"/>
      <w:pgNumType w:start="15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5F" w:rsidRDefault="004A1B5F" w:rsidP="009030A0">
      <w:r>
        <w:separator/>
      </w:r>
    </w:p>
  </w:endnote>
  <w:endnote w:type="continuationSeparator" w:id="0">
    <w:p w:rsidR="004A1B5F" w:rsidRDefault="004A1B5F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01B" w:rsidRPr="00B1541E" w:rsidRDefault="00D4401B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5F" w:rsidRDefault="004A1B5F" w:rsidP="009030A0">
      <w:r>
        <w:separator/>
      </w:r>
    </w:p>
  </w:footnote>
  <w:footnote w:type="continuationSeparator" w:id="0">
    <w:p w:rsidR="004A1B5F" w:rsidRDefault="004A1B5F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01B" w:rsidRPr="00B1541E" w:rsidRDefault="00D4401B">
    <w:pPr>
      <w:pStyle w:val="a3"/>
      <w:jc w:val="center"/>
    </w:pPr>
    <w:r w:rsidRPr="00B1541E">
      <w:fldChar w:fldCharType="begin"/>
    </w:r>
    <w:r w:rsidRPr="00B1541E">
      <w:instrText>PAGE   \* MERGEFORMAT</w:instrText>
    </w:r>
    <w:r w:rsidRPr="00B1541E">
      <w:fldChar w:fldCharType="separate"/>
    </w:r>
    <w:r>
      <w:rPr>
        <w:noProof/>
      </w:rPr>
      <w:t>2</w:t>
    </w:r>
    <w:r w:rsidRPr="00B1541E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01B" w:rsidRPr="008A4894" w:rsidRDefault="00D4401B">
    <w:pPr>
      <w:pStyle w:val="a3"/>
      <w:jc w:val="center"/>
    </w:pPr>
    <w:r w:rsidRPr="008A4894">
      <w:fldChar w:fldCharType="begin"/>
    </w:r>
    <w:r w:rsidRPr="008A4894">
      <w:instrText>PAGE   \* MERGEFORMAT</w:instrText>
    </w:r>
    <w:r w:rsidRPr="008A4894">
      <w:fldChar w:fldCharType="separate"/>
    </w:r>
    <w:r w:rsidR="00F77B5E">
      <w:rPr>
        <w:noProof/>
      </w:rPr>
      <w:t>2</w:t>
    </w:r>
    <w:r w:rsidRPr="008A4894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B5E" w:rsidRPr="008A4894" w:rsidRDefault="00F77B5E">
    <w:pPr>
      <w:pStyle w:val="a3"/>
      <w:jc w:val="center"/>
    </w:pPr>
    <w:r w:rsidRPr="008A4894">
      <w:fldChar w:fldCharType="begin"/>
    </w:r>
    <w:r w:rsidRPr="008A4894">
      <w:instrText>PAGE   \* MERGEFORMAT</w:instrText>
    </w:r>
    <w:r w:rsidRPr="008A4894">
      <w:fldChar w:fldCharType="separate"/>
    </w:r>
    <w:r w:rsidR="00E36664">
      <w:rPr>
        <w:noProof/>
      </w:rPr>
      <w:t>1548</w:t>
    </w:r>
    <w:r w:rsidRPr="008A489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3D2E"/>
    <w:rsid w:val="000054CE"/>
    <w:rsid w:val="000200BE"/>
    <w:rsid w:val="00030F43"/>
    <w:rsid w:val="00064F95"/>
    <w:rsid w:val="00087E5C"/>
    <w:rsid w:val="000B4B2D"/>
    <w:rsid w:val="000C3D88"/>
    <w:rsid w:val="000D3D84"/>
    <w:rsid w:val="000E143F"/>
    <w:rsid w:val="000F2F5A"/>
    <w:rsid w:val="000F7416"/>
    <w:rsid w:val="00113328"/>
    <w:rsid w:val="00117EB8"/>
    <w:rsid w:val="00132D1D"/>
    <w:rsid w:val="0015172F"/>
    <w:rsid w:val="001A38AD"/>
    <w:rsid w:val="001A79CA"/>
    <w:rsid w:val="001B0108"/>
    <w:rsid w:val="001B6A42"/>
    <w:rsid w:val="001C44DF"/>
    <w:rsid w:val="001D26C2"/>
    <w:rsid w:val="001D5B62"/>
    <w:rsid w:val="001F51C1"/>
    <w:rsid w:val="00201806"/>
    <w:rsid w:val="00207531"/>
    <w:rsid w:val="00211E00"/>
    <w:rsid w:val="00215739"/>
    <w:rsid w:val="00217B31"/>
    <w:rsid w:val="00224194"/>
    <w:rsid w:val="00232600"/>
    <w:rsid w:val="0024591E"/>
    <w:rsid w:val="002548CB"/>
    <w:rsid w:val="00295467"/>
    <w:rsid w:val="002A4498"/>
    <w:rsid w:val="002C3B2C"/>
    <w:rsid w:val="002D730F"/>
    <w:rsid w:val="002E5050"/>
    <w:rsid w:val="002F01D9"/>
    <w:rsid w:val="00302137"/>
    <w:rsid w:val="00310A58"/>
    <w:rsid w:val="0032499D"/>
    <w:rsid w:val="0032714E"/>
    <w:rsid w:val="00341486"/>
    <w:rsid w:val="00347F21"/>
    <w:rsid w:val="00353194"/>
    <w:rsid w:val="00361AC4"/>
    <w:rsid w:val="0036572D"/>
    <w:rsid w:val="003C044D"/>
    <w:rsid w:val="003C1561"/>
    <w:rsid w:val="003F519C"/>
    <w:rsid w:val="00411000"/>
    <w:rsid w:val="00416E32"/>
    <w:rsid w:val="004172A9"/>
    <w:rsid w:val="00425972"/>
    <w:rsid w:val="00427520"/>
    <w:rsid w:val="00434C8D"/>
    <w:rsid w:val="00452183"/>
    <w:rsid w:val="004A15D1"/>
    <w:rsid w:val="004A1B5F"/>
    <w:rsid w:val="004A7907"/>
    <w:rsid w:val="004B7896"/>
    <w:rsid w:val="004C1983"/>
    <w:rsid w:val="004C3B48"/>
    <w:rsid w:val="004C4DED"/>
    <w:rsid w:val="004E3CAF"/>
    <w:rsid w:val="004F4C77"/>
    <w:rsid w:val="0054476B"/>
    <w:rsid w:val="00564C4F"/>
    <w:rsid w:val="00582343"/>
    <w:rsid w:val="00584F5E"/>
    <w:rsid w:val="005957A0"/>
    <w:rsid w:val="00596FF7"/>
    <w:rsid w:val="005B3E1E"/>
    <w:rsid w:val="005B54BD"/>
    <w:rsid w:val="005C78A9"/>
    <w:rsid w:val="005D7C4C"/>
    <w:rsid w:val="006053F0"/>
    <w:rsid w:val="00605515"/>
    <w:rsid w:val="00615F6D"/>
    <w:rsid w:val="00632559"/>
    <w:rsid w:val="00646728"/>
    <w:rsid w:val="006856F2"/>
    <w:rsid w:val="006B39F9"/>
    <w:rsid w:val="006C4955"/>
    <w:rsid w:val="006E7666"/>
    <w:rsid w:val="00700D70"/>
    <w:rsid w:val="00701A9A"/>
    <w:rsid w:val="0070796F"/>
    <w:rsid w:val="00720FA6"/>
    <w:rsid w:val="0075486C"/>
    <w:rsid w:val="007648A3"/>
    <w:rsid w:val="007A5745"/>
    <w:rsid w:val="007C60DF"/>
    <w:rsid w:val="007E1F5E"/>
    <w:rsid w:val="008006C1"/>
    <w:rsid w:val="008117FA"/>
    <w:rsid w:val="00820B69"/>
    <w:rsid w:val="0082418B"/>
    <w:rsid w:val="00827461"/>
    <w:rsid w:val="00876AB4"/>
    <w:rsid w:val="008976C5"/>
    <w:rsid w:val="008A130D"/>
    <w:rsid w:val="008A4894"/>
    <w:rsid w:val="008A7FA8"/>
    <w:rsid w:val="008B4D90"/>
    <w:rsid w:val="008D50DD"/>
    <w:rsid w:val="008F3136"/>
    <w:rsid w:val="009030A0"/>
    <w:rsid w:val="00905894"/>
    <w:rsid w:val="0091045C"/>
    <w:rsid w:val="00915379"/>
    <w:rsid w:val="00915746"/>
    <w:rsid w:val="00987A7C"/>
    <w:rsid w:val="00995ADB"/>
    <w:rsid w:val="009A338C"/>
    <w:rsid w:val="009A34D1"/>
    <w:rsid w:val="009B546B"/>
    <w:rsid w:val="009C0552"/>
    <w:rsid w:val="009D057F"/>
    <w:rsid w:val="009E1C16"/>
    <w:rsid w:val="009F4A81"/>
    <w:rsid w:val="00A12FFA"/>
    <w:rsid w:val="00A13618"/>
    <w:rsid w:val="00A61DB7"/>
    <w:rsid w:val="00A63E1A"/>
    <w:rsid w:val="00AC654D"/>
    <w:rsid w:val="00AD29EA"/>
    <w:rsid w:val="00AD344A"/>
    <w:rsid w:val="00AE5D39"/>
    <w:rsid w:val="00B1541E"/>
    <w:rsid w:val="00B3088C"/>
    <w:rsid w:val="00B61E68"/>
    <w:rsid w:val="00B743DF"/>
    <w:rsid w:val="00BA2BC2"/>
    <w:rsid w:val="00BB5F1C"/>
    <w:rsid w:val="00BC755C"/>
    <w:rsid w:val="00BE538D"/>
    <w:rsid w:val="00BF1DE1"/>
    <w:rsid w:val="00C11BED"/>
    <w:rsid w:val="00C43C4A"/>
    <w:rsid w:val="00C45693"/>
    <w:rsid w:val="00C6093F"/>
    <w:rsid w:val="00C6504F"/>
    <w:rsid w:val="00C67A4E"/>
    <w:rsid w:val="00C7138C"/>
    <w:rsid w:val="00C81094"/>
    <w:rsid w:val="00C92A75"/>
    <w:rsid w:val="00CC5952"/>
    <w:rsid w:val="00CD0FFF"/>
    <w:rsid w:val="00CF158C"/>
    <w:rsid w:val="00CF23BC"/>
    <w:rsid w:val="00D04464"/>
    <w:rsid w:val="00D3139E"/>
    <w:rsid w:val="00D4401B"/>
    <w:rsid w:val="00D45A12"/>
    <w:rsid w:val="00D4790F"/>
    <w:rsid w:val="00D65F33"/>
    <w:rsid w:val="00D67507"/>
    <w:rsid w:val="00D73200"/>
    <w:rsid w:val="00D85756"/>
    <w:rsid w:val="00D933A4"/>
    <w:rsid w:val="00DB0E8C"/>
    <w:rsid w:val="00DB2295"/>
    <w:rsid w:val="00DB3028"/>
    <w:rsid w:val="00DC1123"/>
    <w:rsid w:val="00DC7706"/>
    <w:rsid w:val="00DF3092"/>
    <w:rsid w:val="00DF460C"/>
    <w:rsid w:val="00DF57E2"/>
    <w:rsid w:val="00E2289D"/>
    <w:rsid w:val="00E24BB4"/>
    <w:rsid w:val="00E25CFB"/>
    <w:rsid w:val="00E36664"/>
    <w:rsid w:val="00E4003B"/>
    <w:rsid w:val="00E44866"/>
    <w:rsid w:val="00E730F1"/>
    <w:rsid w:val="00E91215"/>
    <w:rsid w:val="00E918D2"/>
    <w:rsid w:val="00EA1B30"/>
    <w:rsid w:val="00ED515C"/>
    <w:rsid w:val="00EE2322"/>
    <w:rsid w:val="00F03C79"/>
    <w:rsid w:val="00F06C2D"/>
    <w:rsid w:val="00F53962"/>
    <w:rsid w:val="00F54E80"/>
    <w:rsid w:val="00F63BDD"/>
    <w:rsid w:val="00F6479D"/>
    <w:rsid w:val="00F77B5E"/>
    <w:rsid w:val="00F94DCA"/>
    <w:rsid w:val="00F9536B"/>
    <w:rsid w:val="00FA0105"/>
    <w:rsid w:val="00FB51E5"/>
    <w:rsid w:val="00FB6A32"/>
    <w:rsid w:val="00FD0475"/>
    <w:rsid w:val="00FD27B6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4C380A-CFB7-469B-A291-2575D91E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15F6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15F6D"/>
    <w:pPr>
      <w:widowControl w:val="0"/>
    </w:pPr>
    <w:rPr>
      <w:b/>
      <w:bCs/>
      <w:sz w:val="12"/>
      <w:szCs w:val="12"/>
      <w:lang w:val="en-US" w:eastAsia="en-US"/>
    </w:rPr>
  </w:style>
  <w:style w:type="character" w:customStyle="1" w:styleId="aa">
    <w:name w:val="Основной текст Знак"/>
    <w:link w:val="a9"/>
    <w:uiPriority w:val="1"/>
    <w:rsid w:val="00615F6D"/>
    <w:rPr>
      <w:rFonts w:eastAsia="Times New Roman"/>
      <w:b/>
      <w:bCs/>
      <w:sz w:val="12"/>
      <w:szCs w:val="12"/>
      <w:lang w:val="en-US" w:eastAsia="en-US"/>
    </w:rPr>
  </w:style>
  <w:style w:type="paragraph" w:styleId="ab">
    <w:name w:val="List Paragraph"/>
    <w:basedOn w:val="a"/>
    <w:uiPriority w:val="1"/>
    <w:qFormat/>
    <w:rsid w:val="00615F6D"/>
    <w:pPr>
      <w:widowControl w:val="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15F6D"/>
    <w:pPr>
      <w:widowControl w:val="0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615F6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15F6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15F6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65F3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5F33"/>
  </w:style>
  <w:style w:type="table" w:customStyle="1" w:styleId="TableNormal5">
    <w:name w:val="Table Normal5"/>
    <w:uiPriority w:val="2"/>
    <w:semiHidden/>
    <w:unhideWhenUsed/>
    <w:qFormat/>
    <w:rsid w:val="00D65F3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856F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82418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2418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82418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596FF7"/>
  </w:style>
  <w:style w:type="table" w:customStyle="1" w:styleId="TableNormal10">
    <w:name w:val="Table Normal10"/>
    <w:uiPriority w:val="2"/>
    <w:semiHidden/>
    <w:unhideWhenUsed/>
    <w:qFormat/>
    <w:rsid w:val="00596FF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semiHidden/>
    <w:unhideWhenUsed/>
    <w:rsid w:val="00411000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411000"/>
    <w:rPr>
      <w:color w:val="954F72"/>
      <w:u w:val="single"/>
    </w:rPr>
  </w:style>
  <w:style w:type="paragraph" w:customStyle="1" w:styleId="xl66">
    <w:name w:val="xl66"/>
    <w:basedOn w:val="a"/>
    <w:rsid w:val="00411000"/>
    <w:pP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rsid w:val="00411000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411000"/>
    <w:pPr>
      <w:spacing w:before="100" w:beforeAutospacing="1" w:after="100" w:afterAutospacing="1"/>
    </w:pPr>
    <w:rPr>
      <w:rFonts w:ascii="Calibri" w:hAnsi="Calibri"/>
      <w:color w:val="FF0000"/>
    </w:rPr>
  </w:style>
  <w:style w:type="paragraph" w:customStyle="1" w:styleId="xl69">
    <w:name w:val="xl69"/>
    <w:basedOn w:val="a"/>
    <w:rsid w:val="00411000"/>
    <w:pP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411000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1">
    <w:name w:val="xl71"/>
    <w:basedOn w:val="a"/>
    <w:rsid w:val="00411000"/>
    <w:pP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2">
    <w:name w:val="xl72"/>
    <w:basedOn w:val="a"/>
    <w:rsid w:val="00411000"/>
    <w:pPr>
      <w:shd w:val="clear" w:color="000000" w:fill="FFFF00"/>
      <w:spacing w:before="100" w:beforeAutospacing="1" w:after="100" w:afterAutospacing="1"/>
    </w:pPr>
    <w:rPr>
      <w:rFonts w:ascii="Calibri" w:hAnsi="Calibri"/>
    </w:rPr>
  </w:style>
  <w:style w:type="paragraph" w:customStyle="1" w:styleId="xl73">
    <w:name w:val="xl73"/>
    <w:basedOn w:val="a"/>
    <w:rsid w:val="0041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1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4110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4110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4110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41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41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411000"/>
    <w:pP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81">
    <w:name w:val="xl81"/>
    <w:basedOn w:val="a"/>
    <w:rsid w:val="0041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82">
    <w:name w:val="xl82"/>
    <w:basedOn w:val="a"/>
    <w:rsid w:val="00411000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41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1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110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4110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41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88">
    <w:name w:val="xl88"/>
    <w:basedOn w:val="a"/>
    <w:rsid w:val="0041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89">
    <w:name w:val="xl89"/>
    <w:basedOn w:val="a"/>
    <w:rsid w:val="00411000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90">
    <w:name w:val="xl90"/>
    <w:basedOn w:val="a"/>
    <w:rsid w:val="0041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41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92">
    <w:name w:val="xl92"/>
    <w:basedOn w:val="a"/>
    <w:rsid w:val="0041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41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4">
    <w:name w:val="xl94"/>
    <w:basedOn w:val="a"/>
    <w:rsid w:val="005D7C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5D7C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5D7C4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5D7C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CF1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F1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CF1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CF1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02">
    <w:name w:val="xl102"/>
    <w:basedOn w:val="a"/>
    <w:rsid w:val="00CF1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103">
    <w:name w:val="xl103"/>
    <w:basedOn w:val="a"/>
    <w:rsid w:val="00CF158C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104">
    <w:name w:val="xl104"/>
    <w:basedOn w:val="a"/>
    <w:rsid w:val="00CF1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105">
    <w:name w:val="xl105"/>
    <w:basedOn w:val="a"/>
    <w:rsid w:val="00A61D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61D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61D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30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table" w:styleId="ae">
    <w:name w:val="Table Grid"/>
    <w:basedOn w:val="a1"/>
    <w:uiPriority w:val="59"/>
    <w:rsid w:val="00A63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60D02-8938-48BE-96F5-02ED3527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6226</Words>
  <Characters>35491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Иван Вячеславович Лебедев</cp:lastModifiedBy>
  <cp:revision>3</cp:revision>
  <cp:lastPrinted>2019-03-27T11:28:00Z</cp:lastPrinted>
  <dcterms:created xsi:type="dcterms:W3CDTF">2019-04-03T05:27:00Z</dcterms:created>
  <dcterms:modified xsi:type="dcterms:W3CDTF">2019-04-08T11:21:00Z</dcterms:modified>
</cp:coreProperties>
</file>