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E4" w:rsidRDefault="00E509E4" w:rsidP="00C15910">
      <w:pPr>
        <w:tabs>
          <w:tab w:val="left" w:pos="5387"/>
        </w:tabs>
        <w:jc w:val="center"/>
        <w:rPr>
          <w:sz w:val="28"/>
          <w:szCs w:val="28"/>
        </w:rPr>
      </w:pPr>
      <w:r>
        <w:tab/>
        <w:t xml:space="preserve"> </w:t>
      </w:r>
      <w:r>
        <w:tab/>
        <w:t xml:space="preserve"> </w:t>
      </w:r>
    </w:p>
    <w:p w:rsidR="00E509E4" w:rsidRPr="00DD3834" w:rsidRDefault="00E509E4" w:rsidP="00E509E4">
      <w:pPr>
        <w:jc w:val="center"/>
        <w:rPr>
          <w:sz w:val="28"/>
          <w:szCs w:val="28"/>
        </w:rPr>
      </w:pPr>
      <w:r w:rsidRPr="00DD3834">
        <w:rPr>
          <w:sz w:val="28"/>
          <w:szCs w:val="28"/>
        </w:rPr>
        <w:t>Комплексный план</w:t>
      </w:r>
    </w:p>
    <w:p w:rsidR="00E509E4" w:rsidRPr="00DD3834" w:rsidRDefault="00E509E4" w:rsidP="00E509E4">
      <w:pPr>
        <w:jc w:val="center"/>
        <w:rPr>
          <w:sz w:val="28"/>
          <w:szCs w:val="28"/>
        </w:rPr>
      </w:pPr>
      <w:r w:rsidRPr="00DD3834">
        <w:rPr>
          <w:sz w:val="28"/>
          <w:szCs w:val="28"/>
        </w:rPr>
        <w:t>основных мероприятий, посвящённых празднованию 75-й годовщины Победы</w:t>
      </w:r>
      <w:bookmarkStart w:id="0" w:name="_GoBack"/>
      <w:bookmarkEnd w:id="0"/>
    </w:p>
    <w:p w:rsidR="00E509E4" w:rsidRDefault="00E509E4" w:rsidP="00E509E4">
      <w:pPr>
        <w:jc w:val="center"/>
        <w:rPr>
          <w:sz w:val="28"/>
          <w:szCs w:val="28"/>
        </w:rPr>
      </w:pPr>
      <w:r w:rsidRPr="00DD3834">
        <w:rPr>
          <w:sz w:val="28"/>
          <w:szCs w:val="28"/>
        </w:rPr>
        <w:t>в Великой Отечественной войне 1941-1945 годов</w:t>
      </w:r>
    </w:p>
    <w:p w:rsidR="00E509E4" w:rsidRDefault="00E509E4" w:rsidP="00E509E4">
      <w:pPr>
        <w:jc w:val="center"/>
        <w:rPr>
          <w:sz w:val="28"/>
          <w:szCs w:val="28"/>
        </w:rPr>
      </w:pPr>
      <w:r w:rsidRPr="00DD3834">
        <w:rPr>
          <w:sz w:val="28"/>
          <w:szCs w:val="28"/>
        </w:rPr>
        <w:t xml:space="preserve"> в городе </w:t>
      </w:r>
      <w:proofErr w:type="spellStart"/>
      <w:r w:rsidRPr="00DD3834">
        <w:rPr>
          <w:sz w:val="28"/>
          <w:szCs w:val="28"/>
        </w:rPr>
        <w:t>Лянторе</w:t>
      </w:r>
      <w:proofErr w:type="spellEnd"/>
    </w:p>
    <w:p w:rsidR="00E509E4" w:rsidRPr="00DD3834" w:rsidRDefault="00E509E4" w:rsidP="00E509E4">
      <w:pPr>
        <w:tabs>
          <w:tab w:val="left" w:pos="5387"/>
        </w:tabs>
        <w:ind w:firstLine="540"/>
        <w:jc w:val="center"/>
        <w:rPr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6"/>
        <w:gridCol w:w="7552"/>
        <w:gridCol w:w="1701"/>
        <w:gridCol w:w="5245"/>
      </w:tblGrid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№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п/п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Мероприятия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Срок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исполнения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Ответственный исполнитель</w:t>
            </w:r>
          </w:p>
        </w:tc>
      </w:tr>
      <w:tr w:rsidR="00E509E4" w:rsidRPr="00553DCF" w:rsidTr="00990DF1">
        <w:tc>
          <w:tcPr>
            <w:tcW w:w="15134" w:type="dxa"/>
            <w:gridSpan w:val="4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Раздел 1. Организационные мероприятия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1.1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Подготовка списка участников и инвалидов Великой Отечественной войны, бывших узников концлагерей, тружеников тыла военных лет, вдов погибших (умерших) ветеранов Великой Отечественной войны, блокадников Ленинграда, лиц, приравненных к ним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март-</w:t>
            </w:r>
            <w:r>
              <w:t>м</w:t>
            </w:r>
            <w:r w:rsidRPr="00553DCF">
              <w:t xml:space="preserve">ай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 xml:space="preserve">филиал в </w:t>
            </w:r>
            <w:proofErr w:type="spellStart"/>
            <w:r w:rsidRPr="00553DCF">
              <w:t>г.Лянтор</w:t>
            </w:r>
            <w:proofErr w:type="spellEnd"/>
            <w:r w:rsidRPr="00553DCF">
              <w:t xml:space="preserve"> бюджетного учреждения Ханты-Мансийского автономного округа-Югры «</w:t>
            </w:r>
            <w:proofErr w:type="spellStart"/>
            <w:r w:rsidRPr="00553DCF">
              <w:t>Сургутский</w:t>
            </w:r>
            <w:proofErr w:type="spellEnd"/>
            <w:r w:rsidRPr="00553DCF">
              <w:t xml:space="preserve"> районный комплексный центр социального обслуживания населения»</w:t>
            </w:r>
            <w:r>
              <w:t>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1.2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Разработка и утверждение единого вида сувенирной, полиграфической и печатной продукции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rPr>
                <w:lang w:val="en-US"/>
              </w:rPr>
              <w:t xml:space="preserve">IV </w:t>
            </w:r>
            <w:r w:rsidRPr="00553DCF">
              <w:t>квартал 2019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МКУ «Управление культуры и спорта»</w:t>
            </w:r>
            <w:r>
              <w:t>,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МУК «ЛХЭМ»;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1.3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Приобретение памятных подарков и цветов для вручения ветеранам Великой Отечественной войны 1941-1945 годов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март-</w:t>
            </w:r>
            <w:r>
              <w:t>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управление по организации деятельности Администрации;</w:t>
            </w:r>
            <w:r>
              <w:t xml:space="preserve"> организации и предприятия города (по согласованию);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1.4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 xml:space="preserve">Разработка и утверждение единого художественного оформления города </w:t>
            </w:r>
            <w:proofErr w:type="spellStart"/>
            <w:r w:rsidRPr="00553DCF">
              <w:t>Лянтора</w:t>
            </w:r>
            <w:proofErr w:type="spellEnd"/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53DCF">
              <w:rPr>
                <w:lang w:val="en-US"/>
              </w:rPr>
              <w:t xml:space="preserve"> </w:t>
            </w:r>
            <w:r w:rsidRPr="00553DCF">
              <w:t xml:space="preserve">квартал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20</w:t>
            </w:r>
            <w:r>
              <w:rPr>
                <w:lang w:val="en-US"/>
              </w:rPr>
              <w:t>19</w:t>
            </w:r>
            <w:r w:rsidRPr="00553DCF">
              <w:t xml:space="preserve">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управление городского хозяйства Администрации города;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МКУ «Управление культуры и спорта»</w:t>
            </w:r>
            <w:r>
              <w:t>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1.5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Конкурс на лучшее праздничное оформление фасадов и территорий учреждений, предприятий и организаций «Во славу Победы»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с 15 апреля по 15 мая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МКУ «Управление культуры и спорта»</w:t>
            </w:r>
            <w:r>
              <w:t>;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МУК «ЛЦБС»;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1.6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Организация и проведение субботников по санитарной очистке, благоустройство памятных мест города, в честь погибших воинов в Великой Отечественной войне 1941-1945 годов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апрель-май 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управление городского хозяйства Администрации города;</w:t>
            </w:r>
            <w:r>
              <w:t xml:space="preserve"> предприятия, учреждения, организации города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1.7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Благоустройство и уход за могилами ветеранов Великой Отечественной войны на местном кладбище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май - июнь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2020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отдел</w:t>
            </w:r>
            <w:r w:rsidRPr="00CD75A8">
              <w:t xml:space="preserve"> по учёту военнообязанных</w:t>
            </w:r>
            <w:r>
              <w:t>;</w:t>
            </w:r>
          </w:p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МУ «ЛХЭУ»;</w:t>
            </w:r>
          </w:p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молодёжный Совет при Главе города;</w:t>
            </w:r>
          </w:p>
          <w:p w:rsidR="00E509E4" w:rsidRPr="00033557" w:rsidRDefault="00E509E4" w:rsidP="00990DF1">
            <w:pPr>
              <w:tabs>
                <w:tab w:val="left" w:pos="5387"/>
              </w:tabs>
              <w:jc w:val="both"/>
            </w:pPr>
            <w:r>
              <w:t>общественная организация</w:t>
            </w:r>
            <w:r w:rsidRPr="00033557">
              <w:t xml:space="preserve"> ветеранов войны и труда, инвалидов и пенсионеров города </w:t>
            </w:r>
            <w:proofErr w:type="spellStart"/>
            <w:r w:rsidRPr="00033557">
              <w:t>Лянтора</w:t>
            </w:r>
            <w:proofErr w:type="spellEnd"/>
            <w:r>
              <w:t xml:space="preserve">; </w:t>
            </w:r>
            <w:r>
              <w:lastRenderedPageBreak/>
              <w:t>общественные организации и объединения города;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lastRenderedPageBreak/>
              <w:t>1.8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Обеспечение охраны правопорядка во время проведения мероприятий, посвящённых Дню Победы в Великой Отечественной войне</w:t>
            </w:r>
            <w:r>
              <w:t xml:space="preserve"> 1941-1945 годов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 w:rsidRPr="00553DCF">
              <w:t xml:space="preserve">отдел полиции № 1 (дислокация </w:t>
            </w:r>
            <w:proofErr w:type="spellStart"/>
            <w:r w:rsidRPr="00553DCF">
              <w:t>г.Лянтор</w:t>
            </w:r>
            <w:proofErr w:type="spellEnd"/>
            <w:r w:rsidRPr="00553DCF">
              <w:t xml:space="preserve">) ОМВД России по </w:t>
            </w:r>
            <w:proofErr w:type="spellStart"/>
            <w:r w:rsidRPr="00553DCF">
              <w:t>Сургутскому</w:t>
            </w:r>
            <w:proofErr w:type="spellEnd"/>
            <w:r w:rsidRPr="00553DCF">
              <w:t xml:space="preserve"> району</w:t>
            </w:r>
            <w:r>
              <w:t>;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служба по защите населения, охране и использованию городских лесов Администрации города;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предприятия, учреждения, организации города;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1.9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Обеспечение медицинского сопровождения торжественных мероприятий, посвящённых 75-летию Победы в Великой Отечественной войне 1941-1945 годов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бюджетное учреждение Ханты-Мансийского автономного округа-Югры «Лянторская городская больница»</w:t>
            </w:r>
            <w:r>
              <w:t>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1.10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Комплексный медицинский осмотр ветеранов ВОВ в поликлиники и маломобильных на дому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бюджетное учреждение Ханты-Мансийского автономного округа-Югры «Лянторская городская больница»</w:t>
            </w:r>
            <w:r>
              <w:t>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1.11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Обеспечение антитеррористической безопасности на территории города в период проведения праздничных мероприятий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служба по защите населения, охране и использованию городских лесов Администрации города;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 xml:space="preserve">отдел полиции № 1 (дислокация </w:t>
            </w:r>
            <w:proofErr w:type="spellStart"/>
            <w:r w:rsidRPr="00553DCF">
              <w:t>г.Лянтор</w:t>
            </w:r>
            <w:proofErr w:type="spellEnd"/>
            <w:r w:rsidRPr="00553DCF">
              <w:t xml:space="preserve">) ОМВД России по </w:t>
            </w:r>
            <w:proofErr w:type="spellStart"/>
            <w:r w:rsidRPr="00553DCF">
              <w:t>Сургутскому</w:t>
            </w:r>
            <w:proofErr w:type="spellEnd"/>
            <w:r w:rsidRPr="00553DCF">
              <w:t xml:space="preserve"> району</w:t>
            </w:r>
            <w:r>
              <w:t>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1.12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Организация работы с руководителями предприятий торговли, общественного питания и индивидуальными предпринимателями по праздничному оформлению торговых объектов, витрин и торговых залов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февраль-май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управление экономики Администрации города</w:t>
            </w:r>
            <w:r>
              <w:t>;</w:t>
            </w:r>
          </w:p>
        </w:tc>
      </w:tr>
      <w:tr w:rsidR="00E509E4" w:rsidRPr="00553DCF" w:rsidTr="00990DF1">
        <w:tc>
          <w:tcPr>
            <w:tcW w:w="15134" w:type="dxa"/>
            <w:gridSpan w:val="4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Раздел 2. Мероприятия по улучшению социально-экономического положения ветеранов Великой Отечественной войны 1941-1945 годов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2.1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Поздравление на дому ветеранов</w:t>
            </w:r>
            <w:r w:rsidRPr="00553DCF">
              <w:t xml:space="preserve"> Великой </w:t>
            </w:r>
            <w:r>
              <w:t xml:space="preserve">Отечественной войны 1941-1945 годов </w:t>
            </w:r>
            <w:r w:rsidRPr="00553DCF">
              <w:t>от имени Главы города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 xml:space="preserve">(вручение подарочных </w:t>
            </w:r>
            <w:r w:rsidRPr="00553DCF">
              <w:t>продуктовых наборов, праздничных открыток</w:t>
            </w:r>
            <w:r>
              <w:t>)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управление экономики Администрации города;</w:t>
            </w:r>
          </w:p>
          <w:p w:rsidR="00E509E4" w:rsidRDefault="00E509E4" w:rsidP="00990DF1">
            <w:pPr>
              <w:tabs>
                <w:tab w:val="left" w:pos="5387"/>
              </w:tabs>
            </w:pPr>
            <w:r w:rsidRPr="00553DCF">
              <w:t>управление по организации деятельности Администрации;</w:t>
            </w:r>
          </w:p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филиал</w:t>
            </w:r>
            <w:r w:rsidRPr="0015060E">
              <w:t xml:space="preserve"> в </w:t>
            </w:r>
            <w:proofErr w:type="spellStart"/>
            <w:r w:rsidRPr="0015060E">
              <w:t>г.Лянтор</w:t>
            </w:r>
            <w:proofErr w:type="spellEnd"/>
            <w:r w:rsidRPr="0015060E">
              <w:t xml:space="preserve"> бюджетного учреждения Ханты-Мансийского автономного округа-Югры «</w:t>
            </w:r>
            <w:proofErr w:type="spellStart"/>
            <w:r w:rsidRPr="0015060E">
              <w:t>Сургутский</w:t>
            </w:r>
            <w:proofErr w:type="spellEnd"/>
            <w:r w:rsidRPr="0015060E">
              <w:t xml:space="preserve"> районный комплексный центр социального обслуживания населения»</w:t>
            </w:r>
            <w:r>
              <w:t>;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общественная организация</w:t>
            </w:r>
            <w:r w:rsidRPr="00033557">
              <w:t xml:space="preserve"> ветеранов войны и труда, инвалидов и пенсионеров города </w:t>
            </w:r>
            <w:proofErr w:type="spellStart"/>
            <w:r w:rsidRPr="00033557">
              <w:t>Лянтора</w:t>
            </w:r>
            <w:proofErr w:type="spellEnd"/>
            <w:r>
              <w:t xml:space="preserve">; </w:t>
            </w:r>
            <w:r>
              <w:lastRenderedPageBreak/>
              <w:t>общественные организации и объединения города;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lastRenderedPageBreak/>
              <w:t>2.2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Акция «Во дворе у ВЕТЕРАНА»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(организация поздравлений</w:t>
            </w:r>
            <w:r w:rsidRPr="00553DCF">
              <w:t xml:space="preserve"> ветеранам Великой Отечественной войны, которые по состоянию здоровья не могут участвовать в праздничных мероприятиях</w:t>
            </w:r>
            <w:r>
              <w:t>)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 w:rsidRPr="00553DCF">
              <w:t xml:space="preserve">МКУ </w:t>
            </w:r>
            <w:r>
              <w:t>«Управление культуры и спорта</w:t>
            </w:r>
            <w:r w:rsidRPr="00553DCF">
              <w:t>»</w:t>
            </w:r>
            <w:r>
              <w:t>;</w:t>
            </w:r>
          </w:p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филиал</w:t>
            </w:r>
            <w:r w:rsidRPr="0015060E">
              <w:t xml:space="preserve"> в </w:t>
            </w:r>
            <w:proofErr w:type="spellStart"/>
            <w:r w:rsidRPr="0015060E">
              <w:t>г.Лянтор</w:t>
            </w:r>
            <w:proofErr w:type="spellEnd"/>
            <w:r w:rsidRPr="0015060E">
              <w:t xml:space="preserve"> бюджетного учреждения Ханты-Мансийского автономного округа-Югры «</w:t>
            </w:r>
            <w:proofErr w:type="spellStart"/>
            <w:r w:rsidRPr="0015060E">
              <w:t>Сургутский</w:t>
            </w:r>
            <w:proofErr w:type="spellEnd"/>
            <w:r w:rsidRPr="0015060E">
              <w:t xml:space="preserve"> районный комплексный центр социального обслуживания населения»</w:t>
            </w:r>
            <w:r>
              <w:t>;</w:t>
            </w:r>
          </w:p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учреждения культуры города;</w:t>
            </w:r>
          </w:p>
          <w:p w:rsidR="00E509E4" w:rsidRDefault="00E509E4" w:rsidP="00990DF1">
            <w:pPr>
              <w:tabs>
                <w:tab w:val="left" w:pos="5387"/>
              </w:tabs>
              <w:jc w:val="both"/>
            </w:pPr>
            <w:proofErr w:type="spellStart"/>
            <w:r>
              <w:t>Лянторский</w:t>
            </w:r>
            <w:proofErr w:type="spellEnd"/>
            <w:r>
              <w:t xml:space="preserve"> нефтяной техникум;</w:t>
            </w:r>
          </w:p>
          <w:p w:rsidR="00E509E4" w:rsidRPr="0015060E" w:rsidRDefault="00E509E4" w:rsidP="00990DF1">
            <w:pPr>
              <w:tabs>
                <w:tab w:val="left" w:pos="5387"/>
              </w:tabs>
              <w:jc w:val="both"/>
            </w:pPr>
            <w:r>
              <w:t>Молодёжный Совет при Главе города; общественные организации;</w:t>
            </w:r>
          </w:p>
        </w:tc>
      </w:tr>
      <w:tr w:rsidR="00E509E4" w:rsidRPr="00553DCF" w:rsidTr="00990DF1">
        <w:tc>
          <w:tcPr>
            <w:tcW w:w="15134" w:type="dxa"/>
            <w:gridSpan w:val="4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Раздел 3. Культурно-массовые и спортивные мероприятия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3.1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Городская акция «Победа в каждом окне»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март- май 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Муниципальный этап окружного конкурса-выставки электронных презентаций «Великая Отечественная война в судьбе моей семьи»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 ноябрь </w:t>
            </w:r>
          </w:p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2019 года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февраль</w:t>
            </w:r>
            <w:r w:rsidRPr="00553DCF">
              <w:t xml:space="preserve">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МУК «ЛЦБС»</w:t>
            </w:r>
            <w:r>
              <w:t>;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образовательные учреждения города;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3.3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Литер</w:t>
            </w:r>
            <w:r>
              <w:t>атурная эстафета</w:t>
            </w:r>
            <w:r w:rsidRPr="00553DCF">
              <w:t xml:space="preserve"> (участники акции читают и записывают на видео любимые произведения на тему Великой Отечественной войны, выкладывают в сети Интернет) 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март-май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МУК «ЛЦБС»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3.4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Акция «Читаем вслух</w:t>
            </w:r>
            <w:r>
              <w:t xml:space="preserve"> книгу о войне</w:t>
            </w:r>
            <w:r w:rsidRPr="00553DCF">
              <w:t>» (участники акции читают</w:t>
            </w:r>
            <w:r>
              <w:t xml:space="preserve"> отрывок из произведения</w:t>
            </w:r>
            <w:r w:rsidRPr="00553DCF">
              <w:t xml:space="preserve"> на тему Великой Отечественной войны и выкладывают в сети Интернет) 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март-май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МУК «ЛЦБС»</w:t>
            </w:r>
            <w:r>
              <w:t xml:space="preserve">, лидеры общественных организаций, Совет депутатов г. </w:t>
            </w:r>
            <w:proofErr w:type="spellStart"/>
            <w:r>
              <w:t>Лянтор</w:t>
            </w:r>
            <w:proofErr w:type="spellEnd"/>
            <w:r>
              <w:t>,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руководители предприятий, учреждений города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3.5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Акция «Сто дней до Победы</w:t>
            </w:r>
            <w:r w:rsidRPr="00553DCF">
              <w:t xml:space="preserve">» (стихи о войне </w:t>
            </w:r>
            <w:r>
              <w:t>читают жители</w:t>
            </w:r>
            <w:r w:rsidRPr="00553DCF">
              <w:t xml:space="preserve"> города, в соц</w:t>
            </w:r>
            <w:r>
              <w:t>иальных сетях публикуются отснятые</w:t>
            </w:r>
            <w:r w:rsidRPr="00553DCF">
              <w:t xml:space="preserve"> видеоролик</w:t>
            </w:r>
            <w:r>
              <w:t>и)</w:t>
            </w:r>
            <w:r w:rsidRPr="00553DCF">
              <w:t xml:space="preserve"> 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январь-май 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3.6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553DCF">
              <w:t xml:space="preserve"> городской смотр-конкурс песни «Песня в солдатском строю» среди образовательных и дошкольных учреждений города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февраль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3.7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tabs>
                <w:tab w:val="left" w:pos="5387"/>
              </w:tabs>
            </w:pPr>
            <w:r w:rsidRPr="00EC6C2D">
              <w:t>Спартакиада обучающихся общеобразовательных школ города по пяти видам спорта</w:t>
            </w:r>
          </w:p>
        </w:tc>
        <w:tc>
          <w:tcPr>
            <w:tcW w:w="1701" w:type="dxa"/>
          </w:tcPr>
          <w:p w:rsidR="00E509E4" w:rsidRPr="00EC6C2D" w:rsidRDefault="00E509E4" w:rsidP="00990DF1">
            <w:pPr>
              <w:tabs>
                <w:tab w:val="left" w:pos="5387"/>
              </w:tabs>
              <w:jc w:val="center"/>
            </w:pPr>
            <w:r w:rsidRPr="00EC6C2D">
              <w:t xml:space="preserve">в течение 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center"/>
            </w:pPr>
            <w:r w:rsidRPr="00EC6C2D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3.8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Городской конкурс гражданско-патриотической песни «Голос памяти»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февраль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3.9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Городской фестиваль солдатской песни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апрель-май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МУ «КСК «Юбилейный»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lastRenderedPageBreak/>
              <w:t>3.10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tabs>
                <w:tab w:val="left" w:pos="5387"/>
              </w:tabs>
            </w:pPr>
            <w:proofErr w:type="spellStart"/>
            <w:r w:rsidRPr="00EC6C2D">
              <w:t>Фотореконструкция</w:t>
            </w:r>
            <w:proofErr w:type="spellEnd"/>
            <w:r w:rsidRPr="00EC6C2D">
              <w:t xml:space="preserve"> «Наследники Победы»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апрель-май</w:t>
            </w:r>
          </w:p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3.11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Городской конкурс знатоков «Ратные страницы истории Отечества»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апрель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3.12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Патриотическая акция «Георгиевская ленточка»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апрель-май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муниципальные учреждения культуры и спорта;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предприятия, учреждения, организации города;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3.13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Фестиваль театрализованной песни военных лет</w:t>
            </w:r>
            <w:r w:rsidRPr="00356FDB">
              <w:t xml:space="preserve"> </w:t>
            </w:r>
            <w:r>
              <w:t>«Города герои»</w:t>
            </w:r>
            <w:r w:rsidRPr="00553DCF">
              <w:t xml:space="preserve"> среди предприятий, учреждений, организаций города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апрель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МУК «ЛДК «Нефтяник»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3.14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6630"/>
              </w:tabs>
              <w:jc w:val="both"/>
            </w:pPr>
            <w:r>
              <w:t>Конкурс рисунков «Я помню! Я горжусь!»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апрель-май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МУК «ЛЦБС»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3.15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6630"/>
              </w:tabs>
              <w:jc w:val="both"/>
            </w:pPr>
            <w:r>
              <w:t>Конкурс чтецов стихотворений о Великой Отечественной войне «Великое слово – Победа!»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апрель-май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МУК «ЛЦБС»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3.16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tabs>
                <w:tab w:val="left" w:pos="6630"/>
              </w:tabs>
              <w:jc w:val="both"/>
            </w:pPr>
            <w:r w:rsidRPr="00EC6C2D">
              <w:t>Показ спектакля «Дети…</w:t>
            </w:r>
            <w:proofErr w:type="gramStart"/>
            <w:r w:rsidRPr="00EC6C2D">
              <w:t>война….</w:t>
            </w:r>
            <w:proofErr w:type="gramEnd"/>
            <w:r w:rsidRPr="00EC6C2D">
              <w:t>»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E509E4" w:rsidRPr="00860B5D" w:rsidRDefault="00E509E4" w:rsidP="00990DF1">
            <w:pPr>
              <w:tabs>
                <w:tab w:val="left" w:pos="5387"/>
              </w:tabs>
              <w:rPr>
                <w:b/>
              </w:rPr>
            </w:pPr>
            <w:r w:rsidRPr="00860B5D">
              <w:rPr>
                <w:b/>
              </w:rPr>
              <w:t>МУ «</w:t>
            </w:r>
            <w:proofErr w:type="spellStart"/>
            <w:r w:rsidRPr="00860B5D">
              <w:rPr>
                <w:b/>
              </w:rPr>
              <w:t>ЦФКиС</w:t>
            </w:r>
            <w:proofErr w:type="spellEnd"/>
            <w:r w:rsidRPr="00860B5D">
              <w:rPr>
                <w:b/>
              </w:rPr>
              <w:t>» 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3.17</w:t>
            </w:r>
          </w:p>
        </w:tc>
        <w:tc>
          <w:tcPr>
            <w:tcW w:w="7552" w:type="dxa"/>
          </w:tcPr>
          <w:p w:rsidR="00E509E4" w:rsidRPr="00356FDB" w:rsidRDefault="00E509E4" w:rsidP="00990DF1">
            <w:pPr>
              <w:tabs>
                <w:tab w:val="left" w:pos="5387"/>
              </w:tabs>
              <w:jc w:val="both"/>
            </w:pPr>
            <w:r w:rsidRPr="00356FDB">
              <w:t>Интерактивная передвижная выставка «Герои моей семьи – герои моего народа»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май</w:t>
            </w:r>
          </w:p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МУК «ЛДК «Нефтяник»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3.18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 xml:space="preserve">Автопробег «Спасибо деду за Победу!» 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7 мая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МКУ «Управле</w:t>
            </w:r>
            <w:r>
              <w:t xml:space="preserve">ние культуры и спорта»; </w:t>
            </w:r>
          </w:p>
          <w:p w:rsidR="00E509E4" w:rsidRDefault="00E509E4" w:rsidP="00990DF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Лянторский</w:t>
            </w:r>
            <w:proofErr w:type="spellEnd"/>
            <w:r>
              <w:t xml:space="preserve"> нефтяной техникум; ЧУ ДПО «УПЦПО «</w:t>
            </w:r>
            <w:proofErr w:type="spellStart"/>
            <w:r>
              <w:t>Амикаро</w:t>
            </w:r>
            <w:proofErr w:type="spellEnd"/>
            <w:r>
              <w:t xml:space="preserve">»; предприятия, учреждения, организации города; </w:t>
            </w:r>
          </w:p>
          <w:p w:rsidR="00E509E4" w:rsidRPr="00553DCF" w:rsidRDefault="00E509E4" w:rsidP="00990DF1">
            <w:pPr>
              <w:autoSpaceDE w:val="0"/>
              <w:autoSpaceDN w:val="0"/>
              <w:adjustRightInd w:val="0"/>
              <w:jc w:val="both"/>
            </w:pPr>
            <w:r w:rsidRPr="007150F5">
              <w:t xml:space="preserve">ОГИБДД ОМВД России по </w:t>
            </w:r>
            <w:proofErr w:type="spellStart"/>
            <w:r w:rsidRPr="007150F5">
              <w:t>Сургутскому</w:t>
            </w:r>
            <w:proofErr w:type="spellEnd"/>
            <w:r w:rsidRPr="007150F5">
              <w:t xml:space="preserve"> району</w:t>
            </w:r>
            <w:r>
              <w:t>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3.19</w:t>
            </w:r>
          </w:p>
        </w:tc>
        <w:tc>
          <w:tcPr>
            <w:tcW w:w="7552" w:type="dxa"/>
          </w:tcPr>
          <w:p w:rsidR="00E509E4" w:rsidRPr="00356FDB" w:rsidRDefault="00E509E4" w:rsidP="00990DF1">
            <w:pPr>
              <w:tabs>
                <w:tab w:val="left" w:pos="5387"/>
              </w:tabs>
              <w:jc w:val="both"/>
            </w:pPr>
            <w:r>
              <w:t>Театрализованный концерт «Победа одна на всех»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07 мая </w:t>
            </w:r>
          </w:p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МУК «ЛДК «Нефтяник»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3.20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Спортивно – массовое мероприятие «Рекорд Победы», посвящённое</w:t>
            </w:r>
            <w:r w:rsidRPr="00553DCF">
              <w:t xml:space="preserve"> 75-летию Победы в Великой Отечественной войне 1941-1945 годов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 xml:space="preserve"> (с массовым привлечением жителей города, место проведения -– парковая зона на берегу реки Пим)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>»</w:t>
            </w:r>
            <w:r>
              <w:t xml:space="preserve"> </w:t>
            </w:r>
            <w:r w:rsidRPr="00553DCF">
              <w:t>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3.21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Патриотическая акция «Вахта Памяти»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>»</w:t>
            </w:r>
            <w:r>
              <w:t xml:space="preserve"> </w:t>
            </w:r>
            <w:r w:rsidRPr="00553DCF">
              <w:t>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3.22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 xml:space="preserve">Торжественный митинг, посвящённый 75-летию Победы в Великой Отечественной войне 1941-1945 годов 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3.23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Патриотическая акция «Бессмертный полк»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>»</w:t>
            </w:r>
            <w:r>
              <w:t xml:space="preserve"> </w:t>
            </w:r>
            <w:r w:rsidRPr="00553DCF">
              <w:t>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lastRenderedPageBreak/>
              <w:t>3.24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 xml:space="preserve">Концертная программа духового оркестра – встреча участников торжественного митинга, посвящённого </w:t>
            </w:r>
            <w:r w:rsidRPr="00553DCF">
              <w:t>75-летию Победы в Великой Отечественной войне 1941-1945 годов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3.25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Торжественные проводы молодёжи в ряды РА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3.26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 xml:space="preserve">Национальный </w:t>
            </w:r>
            <w:proofErr w:type="spellStart"/>
            <w:r w:rsidRPr="00553DCF">
              <w:t>флеш</w:t>
            </w:r>
            <w:proofErr w:type="spellEnd"/>
            <w:r w:rsidRPr="00553DCF">
              <w:t>-моб «Радуга Победы»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апрель-май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3.27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Городской праздник «Победа одна на всех»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 w:rsidRPr="00553DCF">
              <w:t>МУК «ЛДК «Нефтяник»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МУ «КСК «Юбилейный»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3.28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Организация работы полевой кухни «Фронтовой привал»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3.29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Гала-концерт фестиваля солдатской песни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3.30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 xml:space="preserve">Общегородская акция </w:t>
            </w:r>
            <w:r w:rsidRPr="00553DCF">
              <w:t>«Вальс Победы»</w:t>
            </w:r>
            <w:r>
              <w:t xml:space="preserve"> 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09 мая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3.31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Праздничный салют</w:t>
            </w:r>
            <w:r>
              <w:t xml:space="preserve"> и лазерное шоу на городском празднике «Победа одна на всех»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09 мая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«КСК «Юбилейный»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3.32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Городская военно-спортивная игра «Полоса препятствий»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май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3.33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Городская акция «Ночь в музее» «Победный май»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май</w:t>
            </w:r>
          </w:p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МУК «ЛХЭМ»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3.34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Патриотическая акция «Свеча памяти»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22 июня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МУК «ЛХЭМ»;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предприятия, учреждения, организации города;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3.35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Городской митинг, посвящённый Дню памяти и скорби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22 июня </w:t>
            </w:r>
          </w:p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МУ «КСК «Юбилейный»</w:t>
            </w:r>
          </w:p>
          <w:p w:rsidR="00E509E4" w:rsidRDefault="00E509E4" w:rsidP="00990DF1">
            <w:pPr>
              <w:tabs>
                <w:tab w:val="left" w:pos="5387"/>
              </w:tabs>
            </w:pPr>
            <w:r>
              <w:t>МУК «ЛХЭМ»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3.36</w:t>
            </w:r>
          </w:p>
        </w:tc>
        <w:tc>
          <w:tcPr>
            <w:tcW w:w="7552" w:type="dxa"/>
          </w:tcPr>
          <w:p w:rsidR="00E509E4" w:rsidRPr="00106D4B" w:rsidRDefault="00E509E4" w:rsidP="00990DF1">
            <w:pPr>
              <w:tabs>
                <w:tab w:val="left" w:pos="5387"/>
              </w:tabs>
            </w:pPr>
            <w:proofErr w:type="spellStart"/>
            <w:r>
              <w:t>Квест</w:t>
            </w:r>
            <w:proofErr w:type="spellEnd"/>
            <w:r>
              <w:t xml:space="preserve"> -</w:t>
            </w:r>
            <w:r w:rsidRPr="00106D4B">
              <w:t xml:space="preserve"> игра «Зарница»</w:t>
            </w:r>
          </w:p>
          <w:p w:rsidR="00E509E4" w:rsidRDefault="00E509E4" w:rsidP="00990DF1">
            <w:pPr>
              <w:tabs>
                <w:tab w:val="left" w:pos="5387"/>
              </w:tabs>
            </w:pPr>
            <w:r w:rsidRPr="00106D4B">
              <w:t>(среди команд образовательных учреждений)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июнь</w:t>
            </w:r>
          </w:p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- сентябрь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>
              <w:t>МУК «ЛХЭМ»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3.37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Городской туристический слёт работающей молодёжи «Адреналин»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август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>МУ «</w:t>
            </w:r>
            <w:proofErr w:type="spellStart"/>
            <w:r w:rsidRPr="00553DCF">
              <w:t>ЦФКиС</w:t>
            </w:r>
            <w:proofErr w:type="spellEnd"/>
            <w:r w:rsidRPr="00553DCF">
              <w:t xml:space="preserve"> «Юность»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3.38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 w:rsidRPr="00553DCF">
              <w:t xml:space="preserve">Городская </w:t>
            </w:r>
            <w:proofErr w:type="spellStart"/>
            <w:r w:rsidRPr="00553DCF">
              <w:t>квест</w:t>
            </w:r>
            <w:proofErr w:type="spellEnd"/>
            <w:r w:rsidRPr="00553DCF">
              <w:t>-игра среди команд работающей молодёжи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 xml:space="preserve">сентябрь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2020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</w:pPr>
            <w:r>
              <w:t>МУК «ЛХЭМ»</w:t>
            </w:r>
          </w:p>
        </w:tc>
      </w:tr>
      <w:tr w:rsidR="00E509E4" w:rsidRPr="00553DCF" w:rsidTr="00990DF1">
        <w:tc>
          <w:tcPr>
            <w:tcW w:w="15134" w:type="dxa"/>
            <w:gridSpan w:val="4"/>
          </w:tcPr>
          <w:p w:rsidR="00E509E4" w:rsidRPr="00D819A4" w:rsidRDefault="00E509E4" w:rsidP="00990DF1">
            <w:pPr>
              <w:tabs>
                <w:tab w:val="left" w:pos="5387"/>
              </w:tabs>
              <w:jc w:val="center"/>
            </w:pPr>
            <w:r w:rsidRPr="00D819A4">
              <w:t>Раздел 4. Издательская, выставочная, рекламная деятельность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lastRenderedPageBreak/>
              <w:t>4.1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Разработка</w:t>
            </w:r>
            <w:r>
              <w:t>,</w:t>
            </w:r>
            <w:r w:rsidRPr="00553DCF">
              <w:t xml:space="preserve"> утверждение </w:t>
            </w:r>
            <w:r>
              <w:t>и размещение раздела «75 лет Победы»</w:t>
            </w:r>
            <w:r w:rsidRPr="00553DCF">
              <w:t xml:space="preserve"> на официальном сайте Администрации города</w:t>
            </w:r>
            <w:r>
              <w:t xml:space="preserve"> и на сайтах муниципальных учреждений культуры и спорта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rPr>
                <w:lang w:val="en-US"/>
              </w:rPr>
              <w:t xml:space="preserve">IV </w:t>
            </w:r>
            <w:r w:rsidRPr="00553DCF">
              <w:t>квартал 2019 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управление экономики Администрации города;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МКУ «Управление культуры и спорта»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4.2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Издание электронного сборника стихотворений местных авторов, посвящённых юбилею Победы в Великой Отечественной войне</w:t>
            </w:r>
          </w:p>
        </w:tc>
        <w:tc>
          <w:tcPr>
            <w:tcW w:w="1701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в течение 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>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</w:pPr>
            <w:r w:rsidRPr="00553DCF">
              <w:t>МКУ «Управление культуры и спорта»</w:t>
            </w:r>
            <w:r>
              <w:t>;</w:t>
            </w:r>
          </w:p>
          <w:p w:rsidR="00E509E4" w:rsidRPr="00553DCF" w:rsidRDefault="00E509E4" w:rsidP="00990DF1">
            <w:pPr>
              <w:tabs>
                <w:tab w:val="left" w:pos="5387"/>
              </w:tabs>
            </w:pPr>
            <w:r>
              <w:t xml:space="preserve"> МУК «ЛЦБС»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4.3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Организация работы специальных рубрик в газете «Лянторская газета» и официальных сообществах в социальных сетях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4.4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Информационное сопровождение мероприятий, посвящённых 75-ой годовщине Победы в Великой Отечественной войне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муниципальные учреждения культуры и спорта;</w:t>
            </w:r>
          </w:p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4.5</w:t>
            </w:r>
          </w:p>
        </w:tc>
        <w:tc>
          <w:tcPr>
            <w:tcW w:w="7552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Организа</w:t>
            </w:r>
            <w:r>
              <w:t>ция работы передвижной выставки местных художников</w:t>
            </w:r>
            <w:r w:rsidRPr="00553DCF">
              <w:t xml:space="preserve"> </w:t>
            </w:r>
            <w:r>
              <w:t>«Великая Победа: наследие и наследники»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>МКУ «Управление культуре и спорта</w:t>
            </w:r>
            <w:r w:rsidRPr="00553DCF">
              <w:t>»;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 xml:space="preserve">МУК </w:t>
            </w:r>
            <w:r w:rsidRPr="00BC6EC7">
              <w:rPr>
                <w:b/>
              </w:rPr>
              <w:t>«</w:t>
            </w:r>
            <w:r w:rsidRPr="000366FB">
              <w:t>ЛХЭМ»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4.6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Передвижная фотовыставка «Города – герои»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 xml:space="preserve">МУК </w:t>
            </w:r>
            <w:r w:rsidRPr="00BC6EC7">
              <w:rPr>
                <w:b/>
              </w:rPr>
              <w:t>«</w:t>
            </w:r>
            <w:r w:rsidRPr="000366FB">
              <w:t>ЛХЭМ»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tabs>
                <w:tab w:val="left" w:pos="5387"/>
              </w:tabs>
              <w:jc w:val="center"/>
            </w:pPr>
            <w:r>
              <w:t>4.7</w:t>
            </w:r>
          </w:p>
        </w:tc>
        <w:tc>
          <w:tcPr>
            <w:tcW w:w="7552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Передвижная выставка портретов ветеранов Великой Отечественной войны «Герои войны»</w:t>
            </w:r>
          </w:p>
        </w:tc>
        <w:tc>
          <w:tcPr>
            <w:tcW w:w="1701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 w:rsidRPr="00553DCF">
              <w:t>в течение</w:t>
            </w:r>
          </w:p>
          <w:p w:rsidR="00E509E4" w:rsidRPr="00553DCF" w:rsidRDefault="00E509E4" w:rsidP="00990DF1">
            <w:pPr>
              <w:tabs>
                <w:tab w:val="left" w:pos="5387"/>
              </w:tabs>
              <w:jc w:val="center"/>
            </w:pPr>
            <w:r>
              <w:t xml:space="preserve">2020 </w:t>
            </w:r>
            <w:r w:rsidRPr="00553DCF">
              <w:t>года</w:t>
            </w:r>
          </w:p>
        </w:tc>
        <w:tc>
          <w:tcPr>
            <w:tcW w:w="5245" w:type="dxa"/>
          </w:tcPr>
          <w:p w:rsidR="00E509E4" w:rsidRPr="00553DCF" w:rsidRDefault="00E509E4" w:rsidP="00990DF1">
            <w:pPr>
              <w:tabs>
                <w:tab w:val="left" w:pos="5387"/>
              </w:tabs>
              <w:jc w:val="both"/>
            </w:pPr>
            <w:r>
              <w:t xml:space="preserve">МУК </w:t>
            </w:r>
            <w:r w:rsidRPr="00BC6EC7">
              <w:rPr>
                <w:b/>
              </w:rPr>
              <w:t>«</w:t>
            </w:r>
            <w:r w:rsidRPr="000366FB">
              <w:t>ЛХЭМ»</w:t>
            </w:r>
          </w:p>
        </w:tc>
      </w:tr>
      <w:tr w:rsidR="00E509E4" w:rsidRPr="00553DCF" w:rsidTr="00990DF1">
        <w:tc>
          <w:tcPr>
            <w:tcW w:w="15134" w:type="dxa"/>
            <w:gridSpan w:val="4"/>
          </w:tcPr>
          <w:p w:rsidR="00E509E4" w:rsidRPr="00D819A4" w:rsidRDefault="00E509E4" w:rsidP="00990DF1">
            <w:pPr>
              <w:tabs>
                <w:tab w:val="left" w:pos="5387"/>
              </w:tabs>
              <w:jc w:val="center"/>
            </w:pPr>
            <w:r w:rsidRPr="00D819A4">
              <w:t>Раздел 5. Участи</w:t>
            </w:r>
            <w:r>
              <w:t>е</w:t>
            </w:r>
            <w:r w:rsidRPr="00D819A4">
              <w:t xml:space="preserve"> в тематических, информационно-пропагандистских и культурно-массовых районных мероприятиях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3E7581" w:rsidRDefault="00E509E4" w:rsidP="00990DF1">
            <w:pPr>
              <w:ind w:right="-73"/>
              <w:jc w:val="center"/>
            </w:pPr>
            <w:r>
              <w:t>5.1</w:t>
            </w:r>
          </w:p>
        </w:tc>
        <w:tc>
          <w:tcPr>
            <w:tcW w:w="7552" w:type="dxa"/>
          </w:tcPr>
          <w:p w:rsidR="00E509E4" w:rsidRPr="00A34F17" w:rsidRDefault="00E509E4" w:rsidP="00990DF1">
            <w:pPr>
              <w:ind w:left="82" w:right="252"/>
              <w:jc w:val="both"/>
            </w:pPr>
            <w:r>
              <w:t>Участие в районной акции</w:t>
            </w:r>
            <w:r w:rsidRPr="00A34F17">
              <w:t xml:space="preserve"> «Письмо, посылка солдату – земляку», «Посылка солдату»</w:t>
            </w:r>
          </w:p>
        </w:tc>
        <w:tc>
          <w:tcPr>
            <w:tcW w:w="1701" w:type="dxa"/>
          </w:tcPr>
          <w:p w:rsidR="00E509E4" w:rsidRPr="00A34F17" w:rsidRDefault="00E509E4" w:rsidP="00990DF1">
            <w:pPr>
              <w:jc w:val="center"/>
            </w:pPr>
            <w:r w:rsidRPr="00A34F17">
              <w:t>2020 год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Учреждения и предприятия города, муниципальные учреждения культуры и спорта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3E7581" w:rsidRDefault="00E509E4" w:rsidP="00990DF1">
            <w:pPr>
              <w:ind w:right="-73"/>
              <w:jc w:val="center"/>
            </w:pPr>
            <w:r>
              <w:t>5.2</w:t>
            </w:r>
          </w:p>
        </w:tc>
        <w:tc>
          <w:tcPr>
            <w:tcW w:w="7552" w:type="dxa"/>
          </w:tcPr>
          <w:p w:rsidR="00E509E4" w:rsidRPr="00A34F17" w:rsidRDefault="00E509E4" w:rsidP="00990DF1">
            <w:pPr>
              <w:ind w:left="142" w:right="252"/>
              <w:jc w:val="both"/>
            </w:pPr>
            <w:r>
              <w:t>Участие в районном конкурсе</w:t>
            </w:r>
            <w:r w:rsidRPr="00A34F17">
              <w:t xml:space="preserve"> «Бессмертный стих»</w:t>
            </w:r>
          </w:p>
        </w:tc>
        <w:tc>
          <w:tcPr>
            <w:tcW w:w="1701" w:type="dxa"/>
          </w:tcPr>
          <w:p w:rsidR="00E509E4" w:rsidRPr="00A34F17" w:rsidRDefault="00E509E4" w:rsidP="00990DF1">
            <w:pPr>
              <w:jc w:val="center"/>
            </w:pPr>
            <w:r w:rsidRPr="00A34F17">
              <w:t xml:space="preserve"> 2020 год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6323D4" w:rsidRDefault="00E509E4" w:rsidP="00990DF1">
            <w:pPr>
              <w:ind w:right="-73"/>
              <w:jc w:val="center"/>
            </w:pPr>
            <w:r>
              <w:t>5.3</w:t>
            </w:r>
          </w:p>
        </w:tc>
        <w:tc>
          <w:tcPr>
            <w:tcW w:w="7552" w:type="dxa"/>
          </w:tcPr>
          <w:p w:rsidR="00E509E4" w:rsidRPr="006323D4" w:rsidRDefault="00E509E4" w:rsidP="00990DF1">
            <w:pPr>
              <w:ind w:left="142" w:right="252"/>
              <w:jc w:val="both"/>
            </w:pPr>
            <w:r>
              <w:t>Участие в</w:t>
            </w:r>
            <w:r w:rsidRPr="006323D4">
              <w:t xml:space="preserve"> районной акции «</w:t>
            </w:r>
            <w:proofErr w:type="spellStart"/>
            <w:r w:rsidRPr="006323D4">
              <w:t>ПРОчтение</w:t>
            </w:r>
            <w:proofErr w:type="spellEnd"/>
            <w:r w:rsidRPr="006323D4">
              <w:t>»</w:t>
            </w:r>
          </w:p>
        </w:tc>
        <w:tc>
          <w:tcPr>
            <w:tcW w:w="1701" w:type="dxa"/>
          </w:tcPr>
          <w:p w:rsidR="00E509E4" w:rsidRPr="006323D4" w:rsidRDefault="00E509E4" w:rsidP="00990DF1">
            <w:pPr>
              <w:jc w:val="center"/>
            </w:pPr>
            <w:r w:rsidRPr="006323D4">
              <w:t>II квартал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6323D4" w:rsidRDefault="00E509E4" w:rsidP="00990DF1">
            <w:pPr>
              <w:ind w:right="-73"/>
              <w:jc w:val="center"/>
            </w:pPr>
            <w:r>
              <w:t>5.4</w:t>
            </w:r>
          </w:p>
        </w:tc>
        <w:tc>
          <w:tcPr>
            <w:tcW w:w="7552" w:type="dxa"/>
          </w:tcPr>
          <w:p w:rsidR="00E509E4" w:rsidRPr="006323D4" w:rsidRDefault="00E509E4" w:rsidP="00990DF1">
            <w:pPr>
              <w:ind w:left="142" w:right="252"/>
              <w:jc w:val="both"/>
            </w:pPr>
            <w:r>
              <w:t>Участие в спортивно – массовом мероприятии «</w:t>
            </w:r>
            <w:r w:rsidRPr="006323D4">
              <w:t>Фестиваль «ГТО» среди жителей Сургутского района (зимний)</w:t>
            </w:r>
          </w:p>
        </w:tc>
        <w:tc>
          <w:tcPr>
            <w:tcW w:w="1701" w:type="dxa"/>
          </w:tcPr>
          <w:p w:rsidR="00E509E4" w:rsidRPr="006323D4" w:rsidRDefault="00E509E4" w:rsidP="00990DF1">
            <w:pPr>
              <w:jc w:val="center"/>
            </w:pPr>
            <w:r w:rsidRPr="006323D4">
              <w:t>февраль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МУ «ЦФК</w:t>
            </w:r>
            <w:r>
              <w:t xml:space="preserve"> </w:t>
            </w:r>
            <w:r w:rsidRPr="00553DCF">
              <w:t>и</w:t>
            </w:r>
            <w:r>
              <w:t xml:space="preserve"> </w:t>
            </w:r>
            <w:r w:rsidRPr="00553DCF">
              <w:t>С «Юность»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6323D4" w:rsidRDefault="00E509E4" w:rsidP="00990DF1">
            <w:pPr>
              <w:ind w:right="-73"/>
              <w:jc w:val="center"/>
            </w:pPr>
            <w:r>
              <w:t>5.5</w:t>
            </w:r>
          </w:p>
        </w:tc>
        <w:tc>
          <w:tcPr>
            <w:tcW w:w="7552" w:type="dxa"/>
          </w:tcPr>
          <w:p w:rsidR="00E509E4" w:rsidRPr="003E7581" w:rsidRDefault="00E509E4" w:rsidP="00990DF1">
            <w:pPr>
              <w:ind w:left="142" w:right="252"/>
              <w:jc w:val="both"/>
            </w:pPr>
            <w:r>
              <w:rPr>
                <w:rFonts w:eastAsia="Calibri"/>
              </w:rPr>
              <w:t>Участие в районном</w:t>
            </w:r>
            <w:r w:rsidRPr="003E7581">
              <w:rPr>
                <w:rFonts w:eastAsia="Calibri"/>
              </w:rPr>
              <w:t xml:space="preserve"> конкурс</w:t>
            </w:r>
            <w:r>
              <w:rPr>
                <w:rFonts w:eastAsia="Calibri"/>
              </w:rPr>
              <w:t>е</w:t>
            </w:r>
            <w:r w:rsidRPr="003E7581">
              <w:rPr>
                <w:rFonts w:eastAsia="Calibri"/>
              </w:rPr>
              <w:t xml:space="preserve"> профессиональных художников «Моя война, моя Победа!», в рамках Всероссийского конкурса</w:t>
            </w:r>
          </w:p>
        </w:tc>
        <w:tc>
          <w:tcPr>
            <w:tcW w:w="1701" w:type="dxa"/>
          </w:tcPr>
          <w:p w:rsidR="00E509E4" w:rsidRPr="006323D4" w:rsidRDefault="00E509E4" w:rsidP="00990DF1">
            <w:pPr>
              <w:jc w:val="center"/>
            </w:pPr>
            <w:r>
              <w:t>апрель – май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 xml:space="preserve">МУК </w:t>
            </w:r>
            <w:r w:rsidRPr="00BC6EC7">
              <w:rPr>
                <w:b/>
              </w:rPr>
              <w:t>«</w:t>
            </w:r>
            <w:r w:rsidRPr="000366FB">
              <w:t>ЛХЭМ»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ind w:right="-73"/>
              <w:jc w:val="center"/>
            </w:pPr>
            <w:r>
              <w:t>5.6</w:t>
            </w:r>
          </w:p>
          <w:p w:rsidR="00E509E4" w:rsidRPr="003E7581" w:rsidRDefault="00E509E4" w:rsidP="00990DF1">
            <w:pPr>
              <w:ind w:right="-73"/>
              <w:jc w:val="center"/>
            </w:pPr>
          </w:p>
        </w:tc>
        <w:tc>
          <w:tcPr>
            <w:tcW w:w="7552" w:type="dxa"/>
          </w:tcPr>
          <w:p w:rsidR="00E509E4" w:rsidRPr="006323D4" w:rsidRDefault="00E509E4" w:rsidP="00990DF1">
            <w:pPr>
              <w:ind w:left="142" w:right="252"/>
              <w:jc w:val="both"/>
            </w:pPr>
            <w:r>
              <w:t>Участие в спортивно – массовом мероприятии «</w:t>
            </w:r>
            <w:r w:rsidRPr="006323D4">
              <w:t>Фестиваль «ГТО» среди жителей Сургутского района (летний)</w:t>
            </w:r>
          </w:p>
        </w:tc>
        <w:tc>
          <w:tcPr>
            <w:tcW w:w="1701" w:type="dxa"/>
          </w:tcPr>
          <w:p w:rsidR="00E509E4" w:rsidRPr="006323D4" w:rsidRDefault="00E509E4" w:rsidP="00990DF1">
            <w:pPr>
              <w:jc w:val="center"/>
            </w:pPr>
            <w:r w:rsidRPr="006323D4">
              <w:t xml:space="preserve">май 2020 года 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 w:rsidRPr="00553DCF">
              <w:t>МУ «ЦФК</w:t>
            </w:r>
            <w:r>
              <w:t xml:space="preserve"> </w:t>
            </w:r>
            <w:r w:rsidRPr="00553DCF">
              <w:t>и</w:t>
            </w:r>
            <w:r>
              <w:t xml:space="preserve"> </w:t>
            </w:r>
            <w:r w:rsidRPr="00553DCF">
              <w:t>С «Юность»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6323D4" w:rsidRDefault="00E509E4" w:rsidP="00990DF1">
            <w:pPr>
              <w:ind w:right="-73"/>
              <w:jc w:val="center"/>
            </w:pPr>
            <w:r>
              <w:t>5.7</w:t>
            </w:r>
          </w:p>
        </w:tc>
        <w:tc>
          <w:tcPr>
            <w:tcW w:w="7552" w:type="dxa"/>
          </w:tcPr>
          <w:p w:rsidR="00E509E4" w:rsidRPr="006323D4" w:rsidRDefault="00E509E4" w:rsidP="00990DF1">
            <w:pPr>
              <w:ind w:left="82" w:right="252"/>
              <w:jc w:val="both"/>
            </w:pPr>
            <w:r>
              <w:t>Участие в</w:t>
            </w:r>
            <w:r w:rsidRPr="006323D4">
              <w:t xml:space="preserve"> XI Международной акции «Читаем детям о войне»</w:t>
            </w:r>
          </w:p>
        </w:tc>
        <w:tc>
          <w:tcPr>
            <w:tcW w:w="1701" w:type="dxa"/>
          </w:tcPr>
          <w:p w:rsidR="00E509E4" w:rsidRPr="006323D4" w:rsidRDefault="00E509E4" w:rsidP="00990DF1">
            <w:pPr>
              <w:jc w:val="center"/>
            </w:pPr>
            <w:r w:rsidRPr="006323D4">
              <w:t>май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МУК «ЛЦБС»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A2505E" w:rsidRDefault="00E509E4" w:rsidP="00990DF1">
            <w:pPr>
              <w:ind w:right="-73"/>
              <w:jc w:val="center"/>
            </w:pPr>
            <w:r>
              <w:t>5.8</w:t>
            </w:r>
          </w:p>
        </w:tc>
        <w:tc>
          <w:tcPr>
            <w:tcW w:w="7552" w:type="dxa"/>
          </w:tcPr>
          <w:p w:rsidR="00E509E4" w:rsidRPr="00A2505E" w:rsidRDefault="00E509E4" w:rsidP="00990DF1">
            <w:pPr>
              <w:ind w:left="142" w:right="252"/>
              <w:jc w:val="both"/>
            </w:pPr>
            <w:r>
              <w:t>Участие в районном</w:t>
            </w:r>
            <w:r w:rsidRPr="00A2505E">
              <w:t xml:space="preserve"> конкурс</w:t>
            </w:r>
            <w:r>
              <w:t>е-фестивале</w:t>
            </w:r>
            <w:r w:rsidRPr="00A2505E">
              <w:t xml:space="preserve"> народного творчества «Салют Победы» </w:t>
            </w:r>
          </w:p>
        </w:tc>
        <w:tc>
          <w:tcPr>
            <w:tcW w:w="1701" w:type="dxa"/>
          </w:tcPr>
          <w:p w:rsidR="00E509E4" w:rsidRPr="00A2505E" w:rsidRDefault="00E509E4" w:rsidP="00990DF1">
            <w:pPr>
              <w:jc w:val="center"/>
            </w:pPr>
            <w:r w:rsidRPr="00A2505E">
              <w:t>третья декада мая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Муниципальные учреждения культуры и спорта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6323D4" w:rsidRDefault="00E509E4" w:rsidP="00990DF1">
            <w:pPr>
              <w:ind w:right="-73"/>
              <w:jc w:val="center"/>
            </w:pPr>
            <w:r>
              <w:t>5.9</w:t>
            </w:r>
          </w:p>
        </w:tc>
        <w:tc>
          <w:tcPr>
            <w:tcW w:w="7552" w:type="dxa"/>
          </w:tcPr>
          <w:p w:rsidR="00E509E4" w:rsidRPr="006323D4" w:rsidRDefault="00E509E4" w:rsidP="00990DF1">
            <w:pPr>
              <w:ind w:left="142" w:right="252"/>
              <w:jc w:val="both"/>
            </w:pPr>
            <w:r>
              <w:t>Участие в районном</w:t>
            </w:r>
            <w:r w:rsidRPr="006323D4">
              <w:t xml:space="preserve"> фестивал</w:t>
            </w:r>
            <w:r>
              <w:t>е</w:t>
            </w:r>
            <w:r w:rsidRPr="006323D4">
              <w:t>-конкурс</w:t>
            </w:r>
            <w:r>
              <w:t>е</w:t>
            </w:r>
            <w:r w:rsidRPr="006323D4">
              <w:t xml:space="preserve"> бардовской песни «Высокий Мыс – 2020»</w:t>
            </w:r>
          </w:p>
        </w:tc>
        <w:tc>
          <w:tcPr>
            <w:tcW w:w="1701" w:type="dxa"/>
          </w:tcPr>
          <w:p w:rsidR="00E509E4" w:rsidRPr="006323D4" w:rsidRDefault="00E509E4" w:rsidP="00990DF1">
            <w:pPr>
              <w:jc w:val="center"/>
            </w:pPr>
            <w:r w:rsidRPr="006323D4">
              <w:t>июнь 2020 года</w:t>
            </w:r>
          </w:p>
        </w:tc>
        <w:tc>
          <w:tcPr>
            <w:tcW w:w="5245" w:type="dxa"/>
          </w:tcPr>
          <w:p w:rsidR="00E509E4" w:rsidRDefault="00E509E4" w:rsidP="00990DF1">
            <w:pPr>
              <w:tabs>
                <w:tab w:val="left" w:pos="5387"/>
              </w:tabs>
              <w:jc w:val="both"/>
            </w:pPr>
            <w:r>
              <w:t>Муниципальные учреждения культуры и спорта</w:t>
            </w:r>
          </w:p>
        </w:tc>
      </w:tr>
      <w:tr w:rsidR="00E509E4" w:rsidRPr="00553DCF" w:rsidTr="00990DF1">
        <w:tc>
          <w:tcPr>
            <w:tcW w:w="15134" w:type="dxa"/>
            <w:gridSpan w:val="4"/>
          </w:tcPr>
          <w:p w:rsidR="00E509E4" w:rsidRPr="00EC6C2D" w:rsidRDefault="00E509E4" w:rsidP="00990DF1">
            <w:pPr>
              <w:tabs>
                <w:tab w:val="left" w:pos="5387"/>
              </w:tabs>
              <w:jc w:val="center"/>
            </w:pPr>
            <w:r w:rsidRPr="00EC6C2D">
              <w:t>Раздел 6. Участие во Всеросс</w:t>
            </w:r>
            <w:r>
              <w:t>ийских проектах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ind w:right="-73"/>
              <w:jc w:val="center"/>
            </w:pPr>
            <w:r>
              <w:t>6.1.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ind w:left="142" w:right="252"/>
              <w:jc w:val="both"/>
            </w:pPr>
            <w:r w:rsidRPr="00EC6C2D">
              <w:t>Всероссийская акция памяти «Блокадный хлеб»</w:t>
            </w:r>
          </w:p>
        </w:tc>
        <w:tc>
          <w:tcPr>
            <w:tcW w:w="1701" w:type="dxa"/>
          </w:tcPr>
          <w:p w:rsidR="00E509E4" w:rsidRPr="00EC6C2D" w:rsidRDefault="00E509E4" w:rsidP="00990DF1">
            <w:pPr>
              <w:jc w:val="center"/>
            </w:pPr>
            <w:r w:rsidRPr="00EC6C2D">
              <w:t xml:space="preserve">январь </w:t>
            </w:r>
          </w:p>
          <w:p w:rsidR="00E509E4" w:rsidRPr="00EC6C2D" w:rsidRDefault="00E509E4" w:rsidP="00990DF1">
            <w:pPr>
              <w:jc w:val="center"/>
            </w:pPr>
            <w:r w:rsidRPr="00EC6C2D">
              <w:lastRenderedPageBreak/>
              <w:t>2020 года</w:t>
            </w:r>
          </w:p>
        </w:tc>
        <w:tc>
          <w:tcPr>
            <w:tcW w:w="5245" w:type="dxa"/>
          </w:tcPr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lastRenderedPageBreak/>
              <w:t>МКУ «Управление культуры и спорта»;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lastRenderedPageBreak/>
              <w:t>муниципальные учреждения культуры и спорта;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ind w:right="-73"/>
              <w:jc w:val="center"/>
            </w:pPr>
            <w:r>
              <w:lastRenderedPageBreak/>
              <w:t>6.2.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ind w:left="142" w:right="252"/>
              <w:jc w:val="both"/>
            </w:pPr>
            <w:r w:rsidRPr="00EC6C2D">
              <w:t>Всероссийский проект «Без срока давности»</w:t>
            </w:r>
          </w:p>
        </w:tc>
        <w:tc>
          <w:tcPr>
            <w:tcW w:w="1701" w:type="dxa"/>
          </w:tcPr>
          <w:p w:rsidR="00E509E4" w:rsidRPr="00EC6C2D" w:rsidRDefault="00E509E4" w:rsidP="00990DF1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ind w:right="-73"/>
              <w:jc w:val="center"/>
            </w:pPr>
            <w:r>
              <w:t>6.3.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ind w:left="142" w:right="252"/>
              <w:jc w:val="both"/>
            </w:pPr>
            <w:r w:rsidRPr="00EC6C2D">
              <w:t>Всероссийский проект «Памяти героев»</w:t>
            </w:r>
          </w:p>
        </w:tc>
        <w:tc>
          <w:tcPr>
            <w:tcW w:w="1701" w:type="dxa"/>
          </w:tcPr>
          <w:p w:rsidR="00E509E4" w:rsidRPr="00EC6C2D" w:rsidRDefault="00E509E4" w:rsidP="00990DF1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ind w:right="-73"/>
              <w:jc w:val="center"/>
            </w:pPr>
            <w:r>
              <w:t>6.4.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ind w:left="142" w:right="252"/>
              <w:jc w:val="both"/>
            </w:pPr>
            <w:r w:rsidRPr="00EC6C2D">
              <w:t>Всероссийская акция «Сад памяти»</w:t>
            </w:r>
          </w:p>
        </w:tc>
        <w:tc>
          <w:tcPr>
            <w:tcW w:w="1701" w:type="dxa"/>
          </w:tcPr>
          <w:p w:rsidR="00E509E4" w:rsidRPr="00EC6C2D" w:rsidRDefault="00E509E4" w:rsidP="00990DF1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управление городского хозяйства Администрации города;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предприятия, учреждения, организации города;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ind w:right="-73"/>
              <w:jc w:val="center"/>
            </w:pPr>
            <w:r>
              <w:t>6.5.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ind w:left="142" w:right="252"/>
              <w:jc w:val="both"/>
            </w:pPr>
            <w:r w:rsidRPr="00EC6C2D">
              <w:t>Всероссийская акция «Великое кино Великой страны»</w:t>
            </w:r>
          </w:p>
        </w:tc>
        <w:tc>
          <w:tcPr>
            <w:tcW w:w="1701" w:type="dxa"/>
          </w:tcPr>
          <w:p w:rsidR="00E509E4" w:rsidRPr="00EC6C2D" w:rsidRDefault="00E509E4" w:rsidP="00990DF1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ind w:right="-73"/>
              <w:jc w:val="center"/>
            </w:pPr>
            <w:r>
              <w:t>6.6.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ind w:left="142" w:right="252"/>
              <w:jc w:val="both"/>
            </w:pPr>
            <w:r w:rsidRPr="00EC6C2D">
              <w:t>Всероссийский исторический проект «Лица Победы»</w:t>
            </w:r>
          </w:p>
        </w:tc>
        <w:tc>
          <w:tcPr>
            <w:tcW w:w="1701" w:type="dxa"/>
          </w:tcPr>
          <w:p w:rsidR="00E509E4" w:rsidRPr="00EC6C2D" w:rsidRDefault="00E509E4" w:rsidP="00990DF1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предприятия, учреждения, организации города;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Default="00E509E4" w:rsidP="00990DF1">
            <w:pPr>
              <w:ind w:right="-73"/>
              <w:jc w:val="center"/>
            </w:pPr>
            <w:r>
              <w:t>6.7.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ind w:left="142" w:right="252"/>
              <w:jc w:val="both"/>
            </w:pPr>
            <w:r w:rsidRPr="00EC6C2D">
              <w:t>Всероссийская акция «Арт-проект «</w:t>
            </w:r>
            <w:proofErr w:type="spellStart"/>
            <w:r w:rsidRPr="00EC6C2D">
              <w:t>РиоРита</w:t>
            </w:r>
            <w:proofErr w:type="spellEnd"/>
            <w:r w:rsidRPr="00EC6C2D">
              <w:t xml:space="preserve"> – радость Победы»</w:t>
            </w:r>
          </w:p>
        </w:tc>
        <w:tc>
          <w:tcPr>
            <w:tcW w:w="1701" w:type="dxa"/>
          </w:tcPr>
          <w:p w:rsidR="00E509E4" w:rsidRPr="00EC6C2D" w:rsidRDefault="00E509E4" w:rsidP="00990DF1">
            <w:pPr>
              <w:jc w:val="center"/>
            </w:pPr>
            <w:r w:rsidRPr="00EC6C2D">
              <w:t>2020 год</w:t>
            </w:r>
          </w:p>
        </w:tc>
        <w:tc>
          <w:tcPr>
            <w:tcW w:w="5245" w:type="dxa"/>
          </w:tcPr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предприятия, учреждения, организации города;</w:t>
            </w:r>
          </w:p>
        </w:tc>
      </w:tr>
      <w:tr w:rsidR="00E509E4" w:rsidRPr="00553DCF" w:rsidTr="00990DF1">
        <w:tc>
          <w:tcPr>
            <w:tcW w:w="636" w:type="dxa"/>
          </w:tcPr>
          <w:p w:rsidR="00E509E4" w:rsidRPr="008F26DB" w:rsidRDefault="00E509E4" w:rsidP="00990DF1">
            <w:pPr>
              <w:ind w:right="-73"/>
              <w:jc w:val="center"/>
            </w:pPr>
            <w:r w:rsidRPr="008F26DB">
              <w:t>6.8.</w:t>
            </w:r>
          </w:p>
        </w:tc>
        <w:tc>
          <w:tcPr>
            <w:tcW w:w="7552" w:type="dxa"/>
          </w:tcPr>
          <w:p w:rsidR="00E509E4" w:rsidRPr="00EC6C2D" w:rsidRDefault="00E509E4" w:rsidP="00990DF1">
            <w:pPr>
              <w:ind w:left="142" w:right="252"/>
              <w:jc w:val="both"/>
            </w:pPr>
            <w:r w:rsidRPr="00EC6C2D">
              <w:t>Всероссийская акция «Свеча памяти»</w:t>
            </w:r>
          </w:p>
        </w:tc>
        <w:tc>
          <w:tcPr>
            <w:tcW w:w="1701" w:type="dxa"/>
          </w:tcPr>
          <w:p w:rsidR="00E509E4" w:rsidRPr="00EC6C2D" w:rsidRDefault="00E509E4" w:rsidP="00990DF1">
            <w:pPr>
              <w:jc w:val="center"/>
            </w:pPr>
            <w:r w:rsidRPr="00EC6C2D">
              <w:t>2020</w:t>
            </w:r>
            <w:r>
              <w:t xml:space="preserve"> год</w:t>
            </w:r>
          </w:p>
        </w:tc>
        <w:tc>
          <w:tcPr>
            <w:tcW w:w="5245" w:type="dxa"/>
          </w:tcPr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МКУ «Управление культуры и спорта»;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муниципальные учреждения культуры и спорта;</w:t>
            </w:r>
          </w:p>
          <w:p w:rsidR="00E509E4" w:rsidRPr="00EC6C2D" w:rsidRDefault="00E509E4" w:rsidP="00990DF1">
            <w:pPr>
              <w:tabs>
                <w:tab w:val="left" w:pos="5387"/>
              </w:tabs>
              <w:jc w:val="both"/>
            </w:pPr>
            <w:r w:rsidRPr="00EC6C2D">
              <w:t>предприятия, учреждения, организации города;</w:t>
            </w:r>
          </w:p>
        </w:tc>
      </w:tr>
    </w:tbl>
    <w:p w:rsidR="00E509E4" w:rsidRDefault="00E509E4" w:rsidP="00E509E4">
      <w:pPr>
        <w:jc w:val="center"/>
      </w:pPr>
    </w:p>
    <w:p w:rsidR="00E509E4" w:rsidRPr="00134758" w:rsidRDefault="00E509E4" w:rsidP="00E509E4">
      <w:pPr>
        <w:jc w:val="center"/>
        <w:rPr>
          <w:sz w:val="28"/>
          <w:szCs w:val="28"/>
        </w:rPr>
      </w:pPr>
    </w:p>
    <w:p w:rsidR="00E509E4" w:rsidRPr="00320C7C" w:rsidRDefault="00E509E4" w:rsidP="00E509E4"/>
    <w:p w:rsidR="00E509E4" w:rsidRDefault="00E509E4" w:rsidP="00E509E4">
      <w:pPr>
        <w:tabs>
          <w:tab w:val="left" w:pos="5387"/>
        </w:tabs>
        <w:jc w:val="center"/>
        <w:rPr>
          <w:sz w:val="28"/>
          <w:szCs w:val="28"/>
        </w:rPr>
      </w:pPr>
    </w:p>
    <w:p w:rsidR="003131E9" w:rsidRPr="00E509E4" w:rsidRDefault="003131E9">
      <w:pPr>
        <w:rPr>
          <w:sz w:val="28"/>
          <w:szCs w:val="28"/>
        </w:rPr>
      </w:pPr>
    </w:p>
    <w:sectPr w:rsidR="003131E9" w:rsidRPr="00E509E4" w:rsidSect="00D707F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AC"/>
    <w:rsid w:val="000A700E"/>
    <w:rsid w:val="003131E9"/>
    <w:rsid w:val="004E2AAC"/>
    <w:rsid w:val="00B8436E"/>
    <w:rsid w:val="00C15910"/>
    <w:rsid w:val="00E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157E-EDB6-48CD-B1BB-60452FF7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6</cp:revision>
  <dcterms:created xsi:type="dcterms:W3CDTF">2020-04-03T08:52:00Z</dcterms:created>
  <dcterms:modified xsi:type="dcterms:W3CDTF">2020-04-03T10:02:00Z</dcterms:modified>
</cp:coreProperties>
</file>