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0D3C0A" w:rsidP="004D7A51">
      <w:pPr>
        <w:contextualSpacing/>
        <w:jc w:val="right"/>
      </w:pPr>
      <w:r>
        <w:t>28</w:t>
      </w:r>
      <w:r w:rsidR="00D95953" w:rsidRPr="002B6B69">
        <w:t xml:space="preserve"> </w:t>
      </w:r>
      <w:r w:rsidR="00B97784">
        <w:t xml:space="preserve">сентября </w:t>
      </w:r>
      <w:r w:rsidR="00D95953" w:rsidRPr="002B6B69">
        <w:t>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B97784" w:rsidRPr="008A49C6" w:rsidRDefault="00B97784" w:rsidP="00C817C5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8A49C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A49C6" w:rsidRPr="008A49C6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С 24 сентября результаты поверки средств измерений подтверждаются электронными записями</w:t>
      </w:r>
      <w:r w:rsidRPr="008A49C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97784" w:rsidRPr="00B97784" w:rsidRDefault="00B97784" w:rsidP="00B97784">
      <w:pPr>
        <w:shd w:val="clear" w:color="auto" w:fill="FFFFFF"/>
        <w:rPr>
          <w:rFonts w:ascii="Roboto" w:hAnsi="Roboto"/>
          <w:color w:val="000000"/>
          <w:sz w:val="24"/>
          <w:szCs w:val="24"/>
        </w:rPr>
      </w:pPr>
      <w:r w:rsidRPr="00B97784">
        <w:rPr>
          <w:rFonts w:ascii="Roboto" w:hAnsi="Roboto"/>
          <w:color w:val="000000"/>
          <w:sz w:val="24"/>
          <w:szCs w:val="24"/>
        </w:rPr>
        <w:t>  </w:t>
      </w:r>
    </w:p>
    <w:p w:rsidR="008A49C6" w:rsidRPr="008A49C6" w:rsidRDefault="008A49C6" w:rsidP="008A49C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8A49C6">
        <w:rPr>
          <w:bdr w:val="none" w:sz="0" w:space="0" w:color="auto" w:frame="1"/>
        </w:rPr>
        <w:t>Результаты поверки теперь </w:t>
      </w:r>
      <w:hyperlink r:id="rId8" w:history="1">
        <w:r w:rsidRPr="008A49C6">
          <w:rPr>
            <w:bdr w:val="none" w:sz="0" w:space="0" w:color="auto" w:frame="1"/>
          </w:rPr>
          <w:t>подтверждают</w:t>
        </w:r>
      </w:hyperlink>
      <w:r w:rsidRPr="008A49C6">
        <w:rPr>
          <w:bdr w:val="none" w:sz="0" w:space="0" w:color="auto" w:frame="1"/>
        </w:rPr>
        <w:t> сведения из Федерального информационного фонда по обеспечению единства измерений. </w:t>
      </w:r>
      <w:hyperlink r:id="rId9" w:history="1">
        <w:r w:rsidRPr="008A49C6">
          <w:rPr>
            <w:bdr w:val="none" w:sz="0" w:space="0" w:color="auto" w:frame="1"/>
          </w:rPr>
          <w:t>Закон</w:t>
        </w:r>
      </w:hyperlink>
      <w:r w:rsidRPr="008A49C6">
        <w:rPr>
          <w:bdr w:val="none" w:sz="0" w:space="0" w:color="auto" w:frame="1"/>
        </w:rPr>
        <w:t> с такими поправками вступил в силу (</w:t>
      </w:r>
      <w:r w:rsidRPr="008A49C6">
        <w:rPr>
          <w:rFonts w:eastAsiaTheme="minorHAnsi"/>
          <w:bCs/>
          <w:lang w:eastAsia="en-US"/>
        </w:rPr>
        <w:t xml:space="preserve">Федеральный закон от 27.12.2019 </w:t>
      </w:r>
      <w:r>
        <w:rPr>
          <w:rFonts w:eastAsiaTheme="minorHAnsi"/>
          <w:bCs/>
          <w:lang w:eastAsia="en-US"/>
        </w:rPr>
        <w:t>№</w:t>
      </w:r>
      <w:r w:rsidRPr="008A49C6">
        <w:rPr>
          <w:rFonts w:eastAsiaTheme="minorHAnsi"/>
          <w:bCs/>
          <w:lang w:eastAsia="en-US"/>
        </w:rPr>
        <w:t>496-ФЗ</w:t>
      </w:r>
      <w:r>
        <w:rPr>
          <w:rFonts w:eastAsiaTheme="minorHAnsi"/>
          <w:bCs/>
          <w:lang w:eastAsia="en-US"/>
        </w:rPr>
        <w:t xml:space="preserve"> </w:t>
      </w:r>
      <w:r w:rsidRPr="008A49C6">
        <w:rPr>
          <w:rFonts w:eastAsiaTheme="minorHAnsi"/>
          <w:bCs/>
          <w:lang w:eastAsia="en-US"/>
        </w:rPr>
        <w:t>«</w:t>
      </w:r>
      <w:r w:rsidRPr="008A49C6">
        <w:rPr>
          <w:rFonts w:eastAsiaTheme="minorHAnsi"/>
          <w:bCs/>
          <w:lang w:eastAsia="en-US"/>
        </w:rPr>
        <w:t xml:space="preserve">О внесении изменений в Федеральный закон </w:t>
      </w:r>
      <w:r>
        <w:rPr>
          <w:rFonts w:eastAsiaTheme="minorHAnsi"/>
          <w:bCs/>
          <w:lang w:eastAsia="en-US"/>
        </w:rPr>
        <w:t>«</w:t>
      </w:r>
      <w:r w:rsidRPr="008A49C6">
        <w:rPr>
          <w:rFonts w:eastAsiaTheme="minorHAnsi"/>
          <w:bCs/>
          <w:lang w:eastAsia="en-US"/>
        </w:rPr>
        <w:t xml:space="preserve">Об </w:t>
      </w:r>
      <w:r w:rsidRPr="008A49C6">
        <w:rPr>
          <w:rFonts w:eastAsiaTheme="minorHAnsi"/>
          <w:bCs/>
          <w:lang w:eastAsia="en-US"/>
        </w:rPr>
        <w:t>обеспечении единства измерений»</w:t>
      </w:r>
      <w:r w:rsidRPr="008A49C6">
        <w:rPr>
          <w:bdr w:val="none" w:sz="0" w:space="0" w:color="auto" w:frame="1"/>
        </w:rPr>
        <w:t>)</w:t>
      </w:r>
      <w:r>
        <w:rPr>
          <w:bdr w:val="none" w:sz="0" w:space="0" w:color="auto" w:frame="1"/>
        </w:rPr>
        <w:t>.</w:t>
      </w:r>
    </w:p>
    <w:p w:rsidR="008A49C6" w:rsidRPr="008A49C6" w:rsidRDefault="008A49C6" w:rsidP="008A49C6">
      <w:pPr>
        <w:shd w:val="clear" w:color="auto" w:fill="FFFFFF"/>
        <w:ind w:firstLine="709"/>
        <w:contextualSpacing/>
        <w:jc w:val="both"/>
        <w:textAlignment w:val="baseline"/>
      </w:pPr>
      <w:r w:rsidRPr="008A49C6">
        <w:rPr>
          <w:bdr w:val="none" w:sz="0" w:space="0" w:color="auto" w:frame="1"/>
        </w:rPr>
        <w:t>Владелец средства измерений (СИ) или лицо, представившее прибор на поверку, может подать заявление, по которому:</w:t>
      </w:r>
    </w:p>
    <w:p w:rsidR="008A49C6" w:rsidRPr="008A49C6" w:rsidRDefault="008A49C6" w:rsidP="008A49C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textAlignment w:val="baseline"/>
      </w:pPr>
      <w:r w:rsidRPr="008A49C6">
        <w:rPr>
          <w:bdr w:val="none" w:sz="0" w:space="0" w:color="auto" w:frame="1"/>
        </w:rPr>
        <w:t>на СИ нанесут знак поверки;</w:t>
      </w:r>
    </w:p>
    <w:p w:rsidR="008A49C6" w:rsidRPr="008A49C6" w:rsidRDefault="008A49C6" w:rsidP="008A49C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textAlignment w:val="baseline"/>
      </w:pPr>
      <w:r w:rsidRPr="008A49C6">
        <w:rPr>
          <w:bdr w:val="none" w:sz="0" w:space="0" w:color="auto" w:frame="1"/>
        </w:rPr>
        <w:t>выдадут свидетельство о поверке;</w:t>
      </w:r>
    </w:p>
    <w:p w:rsidR="008A49C6" w:rsidRPr="008A49C6" w:rsidRDefault="008A49C6" w:rsidP="008A49C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textAlignment w:val="baseline"/>
      </w:pPr>
      <w:r w:rsidRPr="008A49C6">
        <w:rPr>
          <w:bdr w:val="none" w:sz="0" w:space="0" w:color="auto" w:frame="1"/>
        </w:rPr>
        <w:t xml:space="preserve">в паспорт или формуляр СИ внесут запись о поверке с подписью </w:t>
      </w:r>
      <w:proofErr w:type="spellStart"/>
      <w:r w:rsidRPr="008A49C6">
        <w:rPr>
          <w:bdr w:val="none" w:sz="0" w:space="0" w:color="auto" w:frame="1"/>
        </w:rPr>
        <w:t>поверителя</w:t>
      </w:r>
      <w:proofErr w:type="spellEnd"/>
      <w:r w:rsidRPr="008A49C6">
        <w:rPr>
          <w:bdr w:val="none" w:sz="0" w:space="0" w:color="auto" w:frame="1"/>
        </w:rPr>
        <w:t>, знаком поверки и указанием ее даты;</w:t>
      </w:r>
    </w:p>
    <w:p w:rsidR="008A49C6" w:rsidRPr="008A49C6" w:rsidRDefault="008A49C6" w:rsidP="008A49C6">
      <w:pPr>
        <w:numPr>
          <w:ilvl w:val="0"/>
          <w:numId w:val="5"/>
        </w:numPr>
        <w:shd w:val="clear" w:color="auto" w:fill="FFFFFF"/>
        <w:ind w:left="0" w:firstLine="709"/>
        <w:contextualSpacing/>
        <w:jc w:val="both"/>
        <w:textAlignment w:val="baseline"/>
      </w:pPr>
      <w:r w:rsidRPr="008A49C6">
        <w:rPr>
          <w:bdr w:val="none" w:sz="0" w:space="0" w:color="auto" w:frame="1"/>
        </w:rPr>
        <w:t>предоставят извещение о непригодности СИ.</w:t>
      </w:r>
    </w:p>
    <w:p w:rsidR="008A49C6" w:rsidRPr="008A49C6" w:rsidRDefault="008A49C6" w:rsidP="008A49C6">
      <w:pPr>
        <w:shd w:val="clear" w:color="auto" w:fill="FFFFFF"/>
        <w:ind w:firstLine="709"/>
        <w:contextualSpacing/>
        <w:jc w:val="both"/>
        <w:textAlignment w:val="baseline"/>
      </w:pPr>
      <w:r w:rsidRPr="008A49C6">
        <w:rPr>
          <w:bdr w:val="none" w:sz="0" w:space="0" w:color="auto" w:frame="1"/>
        </w:rPr>
        <w:t>Ранее поверка </w:t>
      </w:r>
      <w:hyperlink r:id="rId10" w:history="1">
        <w:r w:rsidRPr="008A49C6">
          <w:rPr>
            <w:bdr w:val="none" w:sz="0" w:space="0" w:color="auto" w:frame="1"/>
          </w:rPr>
          <w:t>подтверждалась</w:t>
        </w:r>
      </w:hyperlink>
      <w:r w:rsidRPr="008A49C6">
        <w:rPr>
          <w:bdr w:val="none" w:sz="0" w:space="0" w:color="auto" w:frame="1"/>
        </w:rPr>
        <w:t> указанным знаком, свидетельством, записью в паспорте или формуляре прибора.</w:t>
      </w:r>
    </w:p>
    <w:p w:rsidR="008A49C6" w:rsidRPr="008A49C6" w:rsidRDefault="008A49C6" w:rsidP="008A49C6">
      <w:pPr>
        <w:shd w:val="clear" w:color="auto" w:fill="FFFFFF"/>
        <w:ind w:firstLine="709"/>
        <w:contextualSpacing/>
        <w:jc w:val="both"/>
        <w:textAlignment w:val="baseline"/>
      </w:pPr>
      <w:r w:rsidRPr="008A49C6">
        <w:rPr>
          <w:bdr w:val="none" w:sz="0" w:space="0" w:color="auto" w:frame="1"/>
        </w:rPr>
        <w:t>Результаты, удостоверенные до 24 сентября, </w:t>
      </w:r>
      <w:hyperlink r:id="rId11" w:history="1">
        <w:r w:rsidRPr="008A49C6">
          <w:rPr>
            <w:bdr w:val="none" w:sz="0" w:space="0" w:color="auto" w:frame="1"/>
          </w:rPr>
          <w:t>действительны</w:t>
        </w:r>
      </w:hyperlink>
      <w:r w:rsidRPr="008A49C6">
        <w:rPr>
          <w:bdr w:val="none" w:sz="0" w:space="0" w:color="auto" w:frame="1"/>
        </w:rPr>
        <w:t xml:space="preserve"> до окончания </w:t>
      </w:r>
      <w:proofErr w:type="spellStart"/>
      <w:r w:rsidRPr="008A49C6">
        <w:rPr>
          <w:bdr w:val="none" w:sz="0" w:space="0" w:color="auto" w:frame="1"/>
        </w:rPr>
        <w:t>межповерочного</w:t>
      </w:r>
      <w:proofErr w:type="spellEnd"/>
      <w:r w:rsidRPr="008A49C6">
        <w:rPr>
          <w:bdr w:val="none" w:sz="0" w:space="0" w:color="auto" w:frame="1"/>
        </w:rPr>
        <w:t> </w:t>
      </w:r>
      <w:hyperlink r:id="rId12" w:history="1">
        <w:r w:rsidRPr="008A49C6">
          <w:rPr>
            <w:bdr w:val="none" w:sz="0" w:space="0" w:color="auto" w:frame="1"/>
          </w:rPr>
          <w:t>интервала</w:t>
        </w:r>
      </w:hyperlink>
      <w:r w:rsidRPr="008A49C6">
        <w:rPr>
          <w:bdr w:val="none" w:sz="0" w:space="0" w:color="auto" w:frame="1"/>
        </w:rPr>
        <w:t> СИ.</w:t>
      </w:r>
    </w:p>
    <w:p w:rsidR="002B6B69" w:rsidRDefault="008A49C6" w:rsidP="008A49C6">
      <w:pPr>
        <w:shd w:val="clear" w:color="auto" w:fill="FFFFFF"/>
        <w:spacing w:line="240" w:lineRule="exact"/>
        <w:ind w:firstLine="567"/>
        <w:contextualSpacing/>
        <w:jc w:val="both"/>
        <w:textAlignment w:val="baseline"/>
      </w:pPr>
      <w:r w:rsidRPr="008A49C6">
        <w:rPr>
          <w:rFonts w:ascii="Arial" w:hAnsi="Arial" w:cs="Arial"/>
          <w:color w:val="666666"/>
          <w:sz w:val="23"/>
          <w:szCs w:val="23"/>
        </w:rPr>
        <w:br/>
      </w:r>
      <w:r w:rsidR="00497B40" w:rsidRPr="00497B40">
        <w:rPr>
          <w:rFonts w:ascii="Arial" w:hAnsi="Arial" w:cs="Arial"/>
          <w:color w:val="666666"/>
          <w:sz w:val="23"/>
          <w:szCs w:val="23"/>
        </w:rPr>
        <w:br/>
      </w:r>
      <w:r w:rsidR="000D3C0A">
        <w:t>З</w:t>
      </w:r>
      <w:r w:rsidR="008F1197">
        <w:t>аместител</w:t>
      </w:r>
      <w:r w:rsidR="000D3C0A">
        <w:t>ь</w:t>
      </w:r>
      <w:r w:rsidR="008F1197">
        <w:t xml:space="preserve"> п</w:t>
      </w:r>
      <w:r w:rsidR="00257E2C" w:rsidRPr="0083703B">
        <w:t>рокурор</w:t>
      </w:r>
      <w:r w:rsidR="008F1197">
        <w:t>а района</w:t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</w:r>
      <w:r w:rsidR="008F1197">
        <w:tab/>
        <w:t xml:space="preserve">    </w:t>
      </w:r>
      <w:r w:rsidR="000D3C0A">
        <w:t>А.А. Трофимов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  <w:bookmarkStart w:id="0" w:name="_GoBack"/>
      <w:bookmarkEnd w:id="0"/>
    </w:p>
    <w:p w:rsidR="002C32AF" w:rsidRDefault="002C32AF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C817C5" w:rsidRDefault="00C817C5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61021A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8F" w:rsidRDefault="0032598F" w:rsidP="002C32AF">
      <w:r>
        <w:separator/>
      </w:r>
    </w:p>
  </w:endnote>
  <w:endnote w:type="continuationSeparator" w:id="0">
    <w:p w:rsidR="0032598F" w:rsidRDefault="0032598F" w:rsidP="002C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8F" w:rsidRDefault="0032598F" w:rsidP="002C32AF">
      <w:r>
        <w:separator/>
      </w:r>
    </w:p>
  </w:footnote>
  <w:footnote w:type="continuationSeparator" w:id="0">
    <w:p w:rsidR="0032598F" w:rsidRDefault="0032598F" w:rsidP="002C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20E43"/>
    <w:multiLevelType w:val="multilevel"/>
    <w:tmpl w:val="91D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71ACF"/>
    <w:multiLevelType w:val="multilevel"/>
    <w:tmpl w:val="687C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E3EBF"/>
    <w:multiLevelType w:val="multilevel"/>
    <w:tmpl w:val="C06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D3C0A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2C32AF"/>
    <w:rsid w:val="00314ECD"/>
    <w:rsid w:val="0032598F"/>
    <w:rsid w:val="003B6518"/>
    <w:rsid w:val="003D6784"/>
    <w:rsid w:val="00403E9F"/>
    <w:rsid w:val="0044593F"/>
    <w:rsid w:val="00450206"/>
    <w:rsid w:val="00455054"/>
    <w:rsid w:val="00456F49"/>
    <w:rsid w:val="00490ED0"/>
    <w:rsid w:val="00497B40"/>
    <w:rsid w:val="004D64AB"/>
    <w:rsid w:val="004D7A51"/>
    <w:rsid w:val="00523A93"/>
    <w:rsid w:val="0052758A"/>
    <w:rsid w:val="00552F3D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0A01"/>
    <w:rsid w:val="007F3721"/>
    <w:rsid w:val="00800211"/>
    <w:rsid w:val="0080403E"/>
    <w:rsid w:val="00831CEA"/>
    <w:rsid w:val="00834A0A"/>
    <w:rsid w:val="0083703B"/>
    <w:rsid w:val="008867BD"/>
    <w:rsid w:val="00896661"/>
    <w:rsid w:val="008A49C6"/>
    <w:rsid w:val="008A4BF1"/>
    <w:rsid w:val="008D5239"/>
    <w:rsid w:val="008E0D69"/>
    <w:rsid w:val="008F1197"/>
    <w:rsid w:val="008F1960"/>
    <w:rsid w:val="00907B42"/>
    <w:rsid w:val="00912921"/>
    <w:rsid w:val="00952E3E"/>
    <w:rsid w:val="00970BDD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97784"/>
    <w:rsid w:val="00BB6A2B"/>
    <w:rsid w:val="00BF1207"/>
    <w:rsid w:val="00C427F8"/>
    <w:rsid w:val="00C45E8D"/>
    <w:rsid w:val="00C50498"/>
    <w:rsid w:val="00C817C5"/>
    <w:rsid w:val="00C868D8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628C7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2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C3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32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32AF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eastAsia="ru-RU"/>
    </w:rPr>
  </w:style>
  <w:style w:type="character" w:styleId="ae">
    <w:name w:val="Hyperlink"/>
    <w:basedOn w:val="a0"/>
    <w:uiPriority w:val="99"/>
    <w:semiHidden/>
    <w:unhideWhenUsed/>
    <w:rsid w:val="00497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48089;dst=6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main?base=LAW;n=339721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LAW;n=341820;dst=1000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main?base=LAW;n=182748;dst=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41820;dst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61</cp:revision>
  <cp:lastPrinted>2020-09-03T10:12:00Z</cp:lastPrinted>
  <dcterms:created xsi:type="dcterms:W3CDTF">2019-08-09T12:01:00Z</dcterms:created>
  <dcterms:modified xsi:type="dcterms:W3CDTF">2020-09-28T04:13:00Z</dcterms:modified>
</cp:coreProperties>
</file>