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113D9C" w:rsidP="004D7A51">
      <w:pPr>
        <w:contextualSpacing/>
        <w:jc w:val="right"/>
      </w:pPr>
      <w:r>
        <w:t>21 мая</w:t>
      </w:r>
      <w:bookmarkStart w:id="0" w:name="_GoBack"/>
      <w:bookmarkEnd w:id="0"/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595277" w:rsidRPr="00595277" w:rsidRDefault="00595277" w:rsidP="00595277">
      <w:pPr>
        <w:ind w:firstLine="709"/>
        <w:contextualSpacing/>
        <w:jc w:val="both"/>
        <w:textAlignment w:val="baseline"/>
        <w:rPr>
          <w:color w:val="000000"/>
        </w:rPr>
      </w:pP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center"/>
        <w:rPr>
          <w:b/>
          <w:color w:val="231F20"/>
        </w:rPr>
      </w:pPr>
      <w:r>
        <w:rPr>
          <w:b/>
          <w:color w:val="231F20"/>
        </w:rPr>
        <w:t>«</w:t>
      </w:r>
      <w:r w:rsidRPr="0060341D">
        <w:rPr>
          <w:b/>
          <w:color w:val="231F20"/>
        </w:rPr>
        <w:t>Особенности проведения проверок в отношении юридических лиц и индивидуальных предпринимателей в условиях распространения новой коронавирусной инфекции</w:t>
      </w:r>
      <w:r>
        <w:rPr>
          <w:b/>
          <w:color w:val="231F20"/>
        </w:rPr>
        <w:t>»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До конца 2020 года весь малый и средний бизнес освобожден от проверок, предусмотренных Федеральным законом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Исключение составляют проверки, вызванные ЧС либо причинением (угрозой причинения) вреда жизни и здоровью граждан, а также ряд иных проверок.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Порядок проведения проверок существенно изменен постановлением Правительство РФ от 03.04.2020 № 438 «Об особенностях осуществления в 2020 году государственного контроля (надзора), муниципального контроля» (далее – Постановление №438).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1.      Данным постановлением предусмотрено проведении только плановых и внеплановых проверок (</w:t>
      </w:r>
      <w:r w:rsidRPr="0060341D">
        <w:rPr>
          <w:b/>
          <w:bCs/>
          <w:color w:val="231F20"/>
        </w:rPr>
        <w:t>не предусмотрено проведение мероприятий по контролю без взаимодействия</w:t>
      </w:r>
      <w:r w:rsidRPr="0060341D">
        <w:rPr>
          <w:color w:val="231F20"/>
        </w:rPr>
        <w:t> с юридическими лицами в рамках ст. 8.3 Федерального закона № 294-ФЗ в том числе осмотров, обследований территорий на основании заданий).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2.      Проверяемые хозяйствующие субъекты разделены на две группы.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b/>
          <w:bCs/>
          <w:color w:val="231F20"/>
        </w:rPr>
        <w:t>В первую группу</w:t>
      </w:r>
      <w:r w:rsidRPr="0060341D">
        <w:rPr>
          <w:color w:val="231F20"/>
        </w:rPr>
        <w:t> вошли субъекты среднего и малого предпринимательства, которые включены в реестр СМП, а также некоммерческие организации, среднесписочная численность работников которых за 2019 год не превышает 200 человек (за исключением политических партий и НКО, включенных в реестр НКО, выполняющих функции иностранного агента). </w:t>
      </w:r>
      <w:r w:rsidRPr="0060341D">
        <w:rPr>
          <w:b/>
          <w:bCs/>
          <w:color w:val="231F20"/>
        </w:rPr>
        <w:t>Во вторую группу</w:t>
      </w:r>
      <w:r w:rsidRPr="0060341D">
        <w:rPr>
          <w:color w:val="231F20"/>
        </w:rPr>
        <w:t> вошли все иные юрлица и ИП.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В отношении</w:t>
      </w:r>
      <w:r w:rsidRPr="0060341D">
        <w:rPr>
          <w:b/>
          <w:bCs/>
          <w:color w:val="231F20"/>
        </w:rPr>
        <w:t> первой группы лиц </w:t>
      </w:r>
      <w:r w:rsidRPr="0060341D">
        <w:rPr>
          <w:color w:val="231F20"/>
        </w:rPr>
        <w:t>(МСП и НКО до 200 чел.) проводятся</w:t>
      </w:r>
      <w:r w:rsidRPr="0060341D">
        <w:rPr>
          <w:b/>
          <w:bCs/>
          <w:color w:val="231F20"/>
        </w:rPr>
        <w:t> только внеплановые проверки.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b/>
          <w:bCs/>
          <w:color w:val="231F20"/>
        </w:rPr>
        <w:t>Важно:</w:t>
      </w:r>
      <w:r w:rsidRPr="0060341D">
        <w:rPr>
          <w:color w:val="231F20"/>
        </w:rPr>
        <w:t> проверки </w:t>
      </w:r>
      <w:r w:rsidRPr="0060341D">
        <w:rPr>
          <w:b/>
          <w:bCs/>
          <w:color w:val="231F20"/>
        </w:rPr>
        <w:t>с использованием выезда</w:t>
      </w:r>
      <w:r w:rsidRPr="0060341D">
        <w:rPr>
          <w:color w:val="231F20"/>
        </w:rPr>
        <w:t> проводятся только в отношении первой группы лиц.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b/>
          <w:bCs/>
          <w:color w:val="231F20"/>
        </w:rPr>
        <w:t>Для второй группы </w:t>
      </w:r>
      <w:r w:rsidRPr="0060341D">
        <w:rPr>
          <w:color w:val="231F20"/>
        </w:rPr>
        <w:t>установлено, что помимо указанных внеплановых проверок могут</w:t>
      </w:r>
      <w:r w:rsidRPr="0060341D">
        <w:rPr>
          <w:b/>
          <w:bCs/>
          <w:color w:val="231F20"/>
        </w:rPr>
        <w:t> также проводиться плановые проверки</w:t>
      </w:r>
      <w:r w:rsidRPr="0060341D">
        <w:rPr>
          <w:color w:val="231F20"/>
        </w:rPr>
        <w:t xml:space="preserve"> (если их деятельность и (или) используемые ими производственные объекты отнесены к категории чрезвычайно высокого или высокого риска либо отнесены к 1 классу (категории) опасности, I классу опасности опасных производственных объектов, I классу </w:t>
      </w:r>
      <w:r w:rsidRPr="0060341D">
        <w:rPr>
          <w:color w:val="231F20"/>
        </w:rPr>
        <w:lastRenderedPageBreak/>
        <w:t>гидротехнических сооружений, а также, если в отношении используемых ими объектов установлен режим постоянного государственного контроля (надзора)).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Плановые проверки проводятся </w:t>
      </w:r>
      <w:r w:rsidRPr="0060341D">
        <w:rPr>
          <w:b/>
          <w:bCs/>
          <w:color w:val="231F20"/>
        </w:rPr>
        <w:t>без выезда</w:t>
      </w:r>
      <w:r w:rsidRPr="0060341D">
        <w:rPr>
          <w:color w:val="231F20"/>
        </w:rPr>
        <w:t>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3.      Внеплановые проверки (документарные и выездные) проводятся </w:t>
      </w:r>
      <w:r w:rsidRPr="0060341D">
        <w:rPr>
          <w:b/>
          <w:bCs/>
          <w:color w:val="231F20"/>
        </w:rPr>
        <w:t>по согласованию с органами прокуратуры</w:t>
      </w:r>
      <w:r w:rsidRPr="0060341D">
        <w:rPr>
          <w:color w:val="231F20"/>
        </w:rPr>
        <w:t> в случае поступления информации о: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-        конкретных фактах причинения вреда жизни, здоровью граждан (угрозы причинения такого вреда);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-        возникновение чрезвычайных ситуаций природного и техногенного характера.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4.      Кроме того, постановлением предусмотрена возможность проведения проверок на основании </w:t>
      </w:r>
      <w:r w:rsidRPr="0060341D">
        <w:rPr>
          <w:bCs/>
          <w:color w:val="231F20"/>
        </w:rPr>
        <w:t>поручения</w:t>
      </w:r>
      <w:r w:rsidRPr="0060341D">
        <w:rPr>
          <w:color w:val="231F20"/>
        </w:rPr>
        <w:t> Президента Российской Федерации, поручения Правительства Российской Федерации (с указанием конкретного юридического лица), а также </w:t>
      </w:r>
      <w:r w:rsidRPr="0060341D">
        <w:rPr>
          <w:bCs/>
          <w:color w:val="231F20"/>
        </w:rPr>
        <w:t>требования</w:t>
      </w:r>
      <w:r w:rsidRPr="0060341D">
        <w:rPr>
          <w:color w:val="231F20"/>
        </w:rPr>
        <w:t> прокурора (направленного в рамках надзора по поступившим в органы прокуратуры материалам и обращениям).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5.      Важно, что указанные проверки проводятся только с использованием средств дистанционного взаимодействия (в том числе аудио- или видеосвязи).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Однако </w:t>
      </w:r>
      <w:r w:rsidRPr="0060341D">
        <w:rPr>
          <w:bCs/>
          <w:color w:val="231F20"/>
        </w:rPr>
        <w:t>выезд</w:t>
      </w:r>
      <w:r w:rsidRPr="0060341D">
        <w:rPr>
          <w:color w:val="231F20"/>
        </w:rPr>
        <w:t> должностных лиц органов контроля допускается в следующих случаях:</w:t>
      </w:r>
    </w:p>
    <w:p w:rsidR="0060341D" w:rsidRPr="0060341D" w:rsidRDefault="0060341D" w:rsidP="0060341D">
      <w:pPr>
        <w:shd w:val="clear" w:color="auto" w:fill="FFFFFF"/>
        <w:spacing w:after="225"/>
        <w:contextualSpacing/>
        <w:jc w:val="both"/>
        <w:rPr>
          <w:color w:val="231F20"/>
        </w:rPr>
      </w:pPr>
      <w:r w:rsidRPr="0060341D">
        <w:rPr>
          <w:color w:val="231F20"/>
        </w:rPr>
        <w:t>а) выезд должностных лиц органов контроля согласован органами прокуратуры;</w:t>
      </w:r>
    </w:p>
    <w:p w:rsidR="0060341D" w:rsidRPr="0060341D" w:rsidRDefault="0060341D" w:rsidP="0060341D">
      <w:pPr>
        <w:shd w:val="clear" w:color="auto" w:fill="FFFFFF"/>
        <w:spacing w:after="225"/>
        <w:contextualSpacing/>
        <w:jc w:val="both"/>
        <w:rPr>
          <w:color w:val="231F20"/>
        </w:rPr>
      </w:pPr>
      <w:r w:rsidRPr="0060341D">
        <w:rPr>
          <w:color w:val="231F20"/>
        </w:rPr>
        <w:t>б) возможность выезда предусмотрена поручением Президента Российской Федерации, поручением Правительства Российской Федерации, требованием прокурора.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6.      Для предпринимателей предусмотрена возможность получить отсрочку в проведении проверки исполнения ранее выданного предписания: решение принимается на основании поступившего ходатайства об отсрочке сроков исполнения ранее выданных предписания в течение 10 рабочих дней.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7.      Для бизнеса сохранена возможность получения разрешительных процедур (лицензий и пр.).</w:t>
      </w:r>
    </w:p>
    <w:p w:rsidR="0060341D" w:rsidRPr="0060341D" w:rsidRDefault="0060341D" w:rsidP="0060341D">
      <w:pPr>
        <w:shd w:val="clear" w:color="auto" w:fill="FFFFFF"/>
        <w:spacing w:after="225"/>
        <w:ind w:firstLine="708"/>
        <w:contextualSpacing/>
        <w:jc w:val="both"/>
        <w:rPr>
          <w:color w:val="231F20"/>
        </w:rPr>
      </w:pPr>
      <w:r w:rsidRPr="0060341D">
        <w:rPr>
          <w:color w:val="231F20"/>
        </w:rPr>
        <w:t>В этой связи внеплановые проверки, необходимые для осуществления указанных процедур, являются обязательными для органов контроля.</w:t>
      </w:r>
    </w:p>
    <w:p w:rsidR="007528D3" w:rsidRDefault="007528D3" w:rsidP="0061021A">
      <w:pPr>
        <w:spacing w:line="240" w:lineRule="exact"/>
        <w:contextualSpacing/>
        <w:jc w:val="both"/>
      </w:pPr>
    </w:p>
    <w:p w:rsidR="007528D3" w:rsidRDefault="007528D3" w:rsidP="0061021A">
      <w:pPr>
        <w:spacing w:line="240" w:lineRule="exact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915116" w:rsidRDefault="00915116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4A0621" w:rsidRDefault="004A0621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r w:rsidR="00BF1207" w:rsidRPr="00BF1207">
        <w:rPr>
          <w:b/>
          <w:sz w:val="20"/>
          <w:szCs w:val="20"/>
          <w:lang w:val="en-US"/>
        </w:rPr>
        <w:t>prokuratura</w:t>
      </w:r>
      <w:r w:rsidR="00BF1207" w:rsidRPr="00BF1207">
        <w:rPr>
          <w:b/>
          <w:sz w:val="20"/>
          <w:szCs w:val="20"/>
        </w:rPr>
        <w:t>-</w:t>
      </w:r>
      <w:r w:rsidR="00BF1207" w:rsidRPr="00BF1207">
        <w:rPr>
          <w:b/>
          <w:sz w:val="20"/>
          <w:szCs w:val="20"/>
          <w:lang w:val="en-US"/>
        </w:rPr>
        <w:t>sr</w:t>
      </w:r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.ru) или  по каналам факсимильной связи на тел. 8 (3462) 219971</w:t>
      </w:r>
    </w:p>
    <w:sectPr w:rsidR="00BF1207" w:rsidRPr="00257E2C" w:rsidSect="00595277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3D9C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173E2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A0621"/>
    <w:rsid w:val="004D64AB"/>
    <w:rsid w:val="004D7A51"/>
    <w:rsid w:val="00523A93"/>
    <w:rsid w:val="0052758A"/>
    <w:rsid w:val="00552F3D"/>
    <w:rsid w:val="00595277"/>
    <w:rsid w:val="00596216"/>
    <w:rsid w:val="005C5185"/>
    <w:rsid w:val="005C6939"/>
    <w:rsid w:val="005C7ADF"/>
    <w:rsid w:val="005D1098"/>
    <w:rsid w:val="005D2598"/>
    <w:rsid w:val="005D28F3"/>
    <w:rsid w:val="005E4CB8"/>
    <w:rsid w:val="0060341D"/>
    <w:rsid w:val="0061021A"/>
    <w:rsid w:val="006560C1"/>
    <w:rsid w:val="00684E69"/>
    <w:rsid w:val="006A13E5"/>
    <w:rsid w:val="007101C9"/>
    <w:rsid w:val="00734130"/>
    <w:rsid w:val="00736EB4"/>
    <w:rsid w:val="00750C32"/>
    <w:rsid w:val="007528D3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15116"/>
    <w:rsid w:val="00970BDD"/>
    <w:rsid w:val="009B582C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BA834-7739-42E5-AFF2-DBB8015EE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64</cp:revision>
  <cp:lastPrinted>2020-02-12T12:04:00Z</cp:lastPrinted>
  <dcterms:created xsi:type="dcterms:W3CDTF">2019-08-09T12:01:00Z</dcterms:created>
  <dcterms:modified xsi:type="dcterms:W3CDTF">2020-05-22T05:01:00Z</dcterms:modified>
</cp:coreProperties>
</file>