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472BD3" w:rsidRDefault="00472BD3" w:rsidP="00472BD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472B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Более 40 тысяч </w:t>
      </w:r>
      <w:proofErr w:type="spellStart"/>
      <w:r w:rsidRPr="00472BD3">
        <w:rPr>
          <w:rFonts w:ascii="Times New Roman" w:hAnsi="Times New Roman" w:cs="Times New Roman"/>
          <w:b/>
          <w:color w:val="000000"/>
          <w:sz w:val="28"/>
          <w:szCs w:val="28"/>
        </w:rPr>
        <w:t>югорских</w:t>
      </w:r>
      <w:proofErr w:type="spellEnd"/>
      <w:r w:rsidRPr="00472B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пенсионеров получили компенсацию стоимости проезда к месту отдыха и обратно</w:t>
      </w:r>
    </w:p>
    <w:bookmarkEnd w:id="0"/>
    <w:p w:rsidR="00472BD3" w:rsidRPr="00472BD3" w:rsidRDefault="00472BD3" w:rsidP="00472BD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2BD3" w:rsidRPr="00472BD3" w:rsidRDefault="00472BD3" w:rsidP="00472BD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BD3">
        <w:rPr>
          <w:rFonts w:ascii="Times New Roman" w:hAnsi="Times New Roman" w:cs="Times New Roman"/>
          <w:color w:val="000000"/>
          <w:sz w:val="24"/>
          <w:szCs w:val="24"/>
        </w:rPr>
        <w:t>Неработающие пенсионеры, получающие страховые пенсии по старости и по инвалидности, проживающие в районах Крайнего Севера и приравненных к ним местностях, имеют право на компенсацию расходов на оплату стоимости проезда к месту отдыха и обратно.</w:t>
      </w:r>
    </w:p>
    <w:p w:rsidR="00472BD3" w:rsidRPr="00472BD3" w:rsidRDefault="00472BD3" w:rsidP="00472BD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2B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За компенсацией пенсионер может обратиться один раз в два года, </w:t>
      </w:r>
      <w:r w:rsidRPr="00472B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поясняет начальник </w:t>
      </w:r>
      <w:proofErr w:type="gramStart"/>
      <w:r w:rsidRPr="00472BD3">
        <w:rPr>
          <w:rFonts w:ascii="Times New Roman" w:hAnsi="Times New Roman" w:cs="Times New Roman"/>
          <w:iCs/>
          <w:color w:val="000000"/>
          <w:sz w:val="24"/>
          <w:szCs w:val="24"/>
        </w:rPr>
        <w:t>отдела организации социальных выплат Управления установления</w:t>
      </w:r>
      <w:proofErr w:type="gramEnd"/>
      <w:r w:rsidRPr="00472B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472BD3">
        <w:rPr>
          <w:rFonts w:ascii="Times New Roman" w:hAnsi="Times New Roman" w:cs="Times New Roman"/>
          <w:iCs/>
          <w:color w:val="000000"/>
          <w:sz w:val="24"/>
          <w:szCs w:val="24"/>
        </w:rPr>
        <w:t>соцвыплат</w:t>
      </w:r>
      <w:proofErr w:type="spellEnd"/>
      <w:r w:rsidRPr="00472B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Сергей </w:t>
      </w:r>
      <w:proofErr w:type="spellStart"/>
      <w:r w:rsidRPr="00472BD3">
        <w:rPr>
          <w:rFonts w:ascii="Times New Roman" w:hAnsi="Times New Roman" w:cs="Times New Roman"/>
          <w:iCs/>
          <w:color w:val="000000"/>
          <w:sz w:val="24"/>
          <w:szCs w:val="24"/>
        </w:rPr>
        <w:t>Болдашкин</w:t>
      </w:r>
      <w:proofErr w:type="spellEnd"/>
      <w:r w:rsidRPr="00472B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- </w:t>
      </w:r>
      <w:r w:rsidRPr="00472BD3">
        <w:rPr>
          <w:rFonts w:ascii="Times New Roman" w:hAnsi="Times New Roman" w:cs="Times New Roman"/>
          <w:i/>
          <w:color w:val="000000"/>
          <w:sz w:val="24"/>
          <w:szCs w:val="24"/>
        </w:rPr>
        <w:t>Двухгодичный период исчисляется в календарном порядке, начиная с 1 января года, в котором было принято решение о компенсации. Федеральные льготники-северяне смогут воспользоваться компенсацией в текущем году при условии, если они не воспользовались в этом же году правом на оплату проезда к месту лечения из набора социальных услуг по линии ФСС.</w:t>
      </w:r>
    </w:p>
    <w:p w:rsidR="00472BD3" w:rsidRPr="00472BD3" w:rsidRDefault="00472BD3" w:rsidP="00472BD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BD3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 компенсации в виде возмещения фактически произведенных расходов на оплату стоимости проезда к месту отдыха и обратно можно представить дистанционно в электронном виде, в личном кабинете на сайте ПФР </w:t>
      </w:r>
      <w:hyperlink r:id="rId6" w:history="1">
        <w:r w:rsidRPr="00472BD3">
          <w:rPr>
            <w:rStyle w:val="aa"/>
            <w:rFonts w:ascii="Times New Roman" w:hAnsi="Times New Roman" w:cs="Times New Roman"/>
            <w:sz w:val="24"/>
            <w:szCs w:val="24"/>
          </w:rPr>
          <w:t>https://es.pfrf.ru/</w:t>
        </w:r>
      </w:hyperlink>
      <w:r w:rsidRPr="00472BD3">
        <w:rPr>
          <w:rFonts w:ascii="Times New Roman" w:hAnsi="Times New Roman" w:cs="Times New Roman"/>
          <w:color w:val="000000"/>
          <w:sz w:val="24"/>
          <w:szCs w:val="24"/>
        </w:rPr>
        <w:t xml:space="preserve"> . Этот сервис находится в разделе Социальные выплаты</w:t>
      </w:r>
      <w:proofErr w:type="gramStart"/>
      <w:r w:rsidRPr="00472BD3">
        <w:rPr>
          <w:rFonts w:ascii="Times New Roman" w:hAnsi="Times New Roman" w:cs="Times New Roman"/>
          <w:color w:val="000000"/>
          <w:sz w:val="24"/>
          <w:szCs w:val="24"/>
        </w:rPr>
        <w:t xml:space="preserve"> / О</w:t>
      </w:r>
      <w:proofErr w:type="gramEnd"/>
      <w:r w:rsidRPr="00472BD3">
        <w:rPr>
          <w:rFonts w:ascii="Times New Roman" w:hAnsi="Times New Roman" w:cs="Times New Roman"/>
          <w:color w:val="000000"/>
          <w:sz w:val="24"/>
          <w:szCs w:val="24"/>
        </w:rPr>
        <w:t xml:space="preserve"> компенсации в виде возмещения фактически произведенных расходов на оплату стоимости проезда к месту отдыха и обратно.</w:t>
      </w:r>
    </w:p>
    <w:p w:rsidR="00472BD3" w:rsidRPr="00472BD3" w:rsidRDefault="00472BD3" w:rsidP="00472BD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BD3">
        <w:rPr>
          <w:rFonts w:ascii="Times New Roman" w:hAnsi="Times New Roman" w:cs="Times New Roman"/>
          <w:color w:val="000000"/>
          <w:sz w:val="24"/>
          <w:szCs w:val="24"/>
        </w:rPr>
        <w:t xml:space="preserve">В последующие 5 дней пенсионеру необходимо представить в клиентскую службу ПФР  </w:t>
      </w:r>
      <w:hyperlink r:id="rId7" w:history="1">
        <w:r w:rsidRPr="00472BD3">
          <w:rPr>
            <w:rStyle w:val="aa"/>
            <w:rFonts w:ascii="Times New Roman" w:hAnsi="Times New Roman" w:cs="Times New Roman"/>
            <w:sz w:val="24"/>
            <w:szCs w:val="24"/>
          </w:rPr>
          <w:t>https://pfr.gov.ru/branches/hmao/info/~0/6995</w:t>
        </w:r>
      </w:hyperlink>
      <w:r w:rsidRPr="00472BD3">
        <w:rPr>
          <w:rFonts w:ascii="Times New Roman" w:hAnsi="Times New Roman" w:cs="Times New Roman"/>
          <w:color w:val="000000"/>
          <w:sz w:val="24"/>
          <w:szCs w:val="24"/>
        </w:rPr>
        <w:t xml:space="preserve"> билеты и документы личного хранения. </w:t>
      </w:r>
    </w:p>
    <w:p w:rsidR="00472BD3" w:rsidRPr="00472BD3" w:rsidRDefault="00472BD3" w:rsidP="00472BD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BD3">
        <w:rPr>
          <w:rFonts w:ascii="Times New Roman" w:hAnsi="Times New Roman" w:cs="Times New Roman"/>
          <w:color w:val="000000"/>
          <w:sz w:val="24"/>
          <w:szCs w:val="24"/>
        </w:rPr>
        <w:t>Компенсация осуществляется в двух видах: возмещения  фактически произведенных расходов и предоставления специальных талонов на право бесплатного проезда в авиационном и/или железнодорожном транспорте.</w:t>
      </w:r>
    </w:p>
    <w:p w:rsidR="00472BD3" w:rsidRPr="00472BD3" w:rsidRDefault="00472BD3" w:rsidP="00472BD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BD3">
        <w:rPr>
          <w:rFonts w:ascii="Times New Roman" w:hAnsi="Times New Roman" w:cs="Times New Roman"/>
          <w:color w:val="000000"/>
          <w:sz w:val="24"/>
          <w:szCs w:val="24"/>
        </w:rPr>
        <w:t>Для оформления компенсации фактически произведенных расходов необходимо предоставить проездные билеты. Выплата компенсации производится в том же порядке, в котором пенсионеру выплачивается пенсия.</w:t>
      </w:r>
    </w:p>
    <w:p w:rsidR="00472BD3" w:rsidRPr="00472BD3" w:rsidRDefault="00472BD3" w:rsidP="00472BD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BD3">
        <w:rPr>
          <w:rFonts w:ascii="Times New Roman" w:hAnsi="Times New Roman" w:cs="Times New Roman"/>
          <w:color w:val="000000"/>
          <w:sz w:val="24"/>
          <w:szCs w:val="24"/>
        </w:rPr>
        <w:t>Стоит учесть, что законодательство устанавливает ограничения размера возмещения в зависимости от вида транспорта, его категорий и класса комфортности.</w:t>
      </w:r>
    </w:p>
    <w:p w:rsidR="00472BD3" w:rsidRPr="00472BD3" w:rsidRDefault="00472BD3" w:rsidP="00472BD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BD3">
        <w:rPr>
          <w:rFonts w:ascii="Times New Roman" w:hAnsi="Times New Roman" w:cs="Times New Roman"/>
          <w:color w:val="000000"/>
          <w:sz w:val="24"/>
          <w:szCs w:val="24"/>
        </w:rPr>
        <w:t>При наличии контрактов Отделения ПФР с транспортными организациями пенсионер может не тратить свои деньги, а  приобрести билеты на проезд к месту отдыха и обратно по  специальным талонам. Талоны будут предоставлены только по заявлению, в котором необходимо указать место отдыха.</w:t>
      </w:r>
    </w:p>
    <w:p w:rsidR="00472BD3" w:rsidRPr="00472BD3" w:rsidRDefault="00472BD3" w:rsidP="00472BD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BD3">
        <w:rPr>
          <w:rFonts w:ascii="Times New Roman" w:hAnsi="Times New Roman" w:cs="Times New Roman"/>
          <w:color w:val="000000"/>
          <w:sz w:val="24"/>
          <w:szCs w:val="24"/>
        </w:rPr>
        <w:t xml:space="preserve">В 2021 году компенсацию стоимости проезда к месту отдыха на территории Российской Федерации и обратно получили 41 578 пенсионеров ХМАО-Югры на общую сумму 583,4 </w:t>
      </w:r>
      <w:proofErr w:type="gramStart"/>
      <w:r w:rsidRPr="00472BD3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gramEnd"/>
      <w:r w:rsidRPr="00472BD3">
        <w:rPr>
          <w:rFonts w:ascii="Times New Roman" w:hAnsi="Times New Roman" w:cs="Times New Roman"/>
          <w:color w:val="000000"/>
          <w:sz w:val="24"/>
          <w:szCs w:val="24"/>
        </w:rPr>
        <w:t xml:space="preserve"> рублей, из них 22 человека воспользовались правом бесплатного проезда (на основании специальных талонов) воздушным и железнодорожным транспортом.</w:t>
      </w:r>
    </w:p>
    <w:p w:rsidR="00472BD3" w:rsidRPr="00472BD3" w:rsidRDefault="00472BD3" w:rsidP="00472BD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BD3" w:rsidRPr="00472BD3" w:rsidRDefault="00472BD3" w:rsidP="00472BD3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  <w:r w:rsidRPr="00472BD3">
        <w:rPr>
          <w:rFonts w:ascii="Courier" w:hAnsi="Courier" w:cs="Courier"/>
          <w:color w:val="000000"/>
          <w:sz w:val="20"/>
          <w:szCs w:val="20"/>
        </w:rPr>
        <w:lastRenderedPageBreak/>
        <w:drawing>
          <wp:inline distT="0" distB="0" distL="0" distR="0" wp14:anchorId="290FB49A" wp14:editId="5A904FE9">
            <wp:extent cx="5940425" cy="2359861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472BD3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472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472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pfr.gov.ru/branches/hmao/info/~0/69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2022-09-06T06:16:00Z</dcterms:created>
  <dcterms:modified xsi:type="dcterms:W3CDTF">2022-09-06T06:16:00Z</dcterms:modified>
</cp:coreProperties>
</file>