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D9" w:rsidRDefault="005E07D9" w:rsidP="005E07D9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EEE8496" wp14:editId="7F61543E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7D9" w:rsidRDefault="005E07D9" w:rsidP="005E07D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5E07D9" w:rsidRDefault="005E07D9" w:rsidP="005E07D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5E07D9" w:rsidRDefault="005E07D9" w:rsidP="005E07D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5E07D9" w:rsidRDefault="005E07D9" w:rsidP="005E0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</w:p>
    <w:p w:rsidR="005E07D9" w:rsidRDefault="005E07D9" w:rsidP="005E0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5E07D9" w:rsidRDefault="005E07D9" w:rsidP="005E0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E07D9" w:rsidRDefault="005E07D9" w:rsidP="005E07D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5E07D9" w:rsidRDefault="005E07D9" w:rsidP="005E07D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5E07D9" w:rsidRPr="000923C6" w:rsidRDefault="005E07D9" w:rsidP="005E07D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</w:p>
    <w:p w:rsidR="005E07D9" w:rsidRPr="00140A6C" w:rsidRDefault="005E07D9" w:rsidP="005E07D9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5E07D9" w:rsidRPr="00916E18" w:rsidRDefault="005E07D9" w:rsidP="005E07D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94184D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5E07D9" w:rsidRPr="008D5359" w:rsidRDefault="005E07D9" w:rsidP="005E07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359">
        <w:rPr>
          <w:rFonts w:ascii="Times New Roman" w:hAnsi="Times New Roman" w:cs="Times New Roman"/>
          <w:b/>
          <w:sz w:val="28"/>
          <w:szCs w:val="28"/>
        </w:rPr>
        <w:t>Кадастровая палата проводит опрос заявителей о качестве предоставления услуг ФГБУ «ФКП Росреестра»</w:t>
      </w:r>
    </w:p>
    <w:p w:rsidR="005E07D9" w:rsidRPr="008D5359" w:rsidRDefault="005E07D9" w:rsidP="005E07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07D9" w:rsidRPr="008D5359" w:rsidRDefault="005E07D9" w:rsidP="005E07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359">
        <w:rPr>
          <w:rFonts w:ascii="Times New Roman" w:hAnsi="Times New Roman" w:cs="Times New Roman"/>
          <w:sz w:val="28"/>
          <w:szCs w:val="28"/>
        </w:rPr>
        <w:t>Кадастровая палата по Ханты-Мансийскому автономному округу на постоянной основе</w:t>
      </w:r>
      <w:r w:rsidRPr="008D535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D5359">
        <w:rPr>
          <w:rFonts w:ascii="Times New Roman" w:hAnsi="Times New Roman" w:cs="Times New Roman"/>
          <w:sz w:val="28"/>
          <w:szCs w:val="28"/>
        </w:rPr>
        <w:t xml:space="preserve">проводит анкетирование получателей услуг ФГБУ «ФКП Росреестра» по вопросам </w:t>
      </w:r>
      <w:r>
        <w:rPr>
          <w:rFonts w:ascii="Times New Roman" w:hAnsi="Times New Roman" w:cs="Times New Roman"/>
          <w:sz w:val="28"/>
          <w:szCs w:val="28"/>
        </w:rPr>
        <w:t xml:space="preserve">качества о </w:t>
      </w:r>
      <w:r w:rsidRPr="008D5359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D5359">
        <w:rPr>
          <w:rFonts w:ascii="Times New Roman" w:hAnsi="Times New Roman" w:cs="Times New Roman"/>
          <w:sz w:val="28"/>
          <w:szCs w:val="28"/>
        </w:rPr>
        <w:t xml:space="preserve"> государственных услуг. Оценка проводится по нескольким критериям. Компетентность и вежливость специалистов, взаимодействующих с гражданами, получили 4,9 балла по пятибалльной шкале. Время ожидания за предоставлением услуг также составила 4,9 балла. Анкетированием также выявило, что срок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D5359">
        <w:rPr>
          <w:rFonts w:ascii="Times New Roman" w:hAnsi="Times New Roman" w:cs="Times New Roman"/>
          <w:sz w:val="28"/>
          <w:szCs w:val="28"/>
        </w:rPr>
        <w:t xml:space="preserve"> предоставления услуг оценены в 4,8 балла.</w:t>
      </w:r>
    </w:p>
    <w:p w:rsidR="005E07D9" w:rsidRPr="008D5359" w:rsidRDefault="005E07D9" w:rsidP="005E07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359">
        <w:rPr>
          <w:rFonts w:ascii="Times New Roman" w:hAnsi="Times New Roman" w:cs="Times New Roman"/>
          <w:sz w:val="28"/>
          <w:szCs w:val="28"/>
        </w:rPr>
        <w:t>Как показали результаты исследования за семь месяцев работы в 2018 году, граждане стабильно высоко оценивают уровень работы филиала: большинство опрошенных остались довольны качеством предоставления государственных услуг.</w:t>
      </w:r>
    </w:p>
    <w:p w:rsidR="005E07D9" w:rsidRPr="008D5359" w:rsidRDefault="005E07D9" w:rsidP="005E07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359">
        <w:rPr>
          <w:rFonts w:ascii="Times New Roman" w:hAnsi="Times New Roman" w:cs="Times New Roman"/>
          <w:sz w:val="28"/>
          <w:szCs w:val="28"/>
        </w:rPr>
        <w:t>Кадастровая палата тесно взаимодействует с представителями МФЦ в вопросах, направленных на совершенствование работы по предоставлению услуг Кадастровой палаты Ханты-Мансийского автономного округа-Югры в офисах многофункциональных центров, благодаря чему получать такие услуги становится проще и удобнее. </w:t>
      </w:r>
    </w:p>
    <w:p w:rsidR="005E07D9" w:rsidRPr="008D5359" w:rsidRDefault="005E07D9" w:rsidP="005E07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359">
        <w:rPr>
          <w:rFonts w:ascii="Times New Roman" w:hAnsi="Times New Roman" w:cs="Times New Roman"/>
          <w:sz w:val="28"/>
          <w:szCs w:val="28"/>
        </w:rPr>
        <w:t>Найти офис МФЦ и узнать график его работы можно с помощью электронного сервиса «Контакты офисов. Предварительная запись на прием» на официальном портале</w:t>
      </w:r>
      <w:r w:rsidRPr="008D53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5359">
        <w:rPr>
          <w:rFonts w:ascii="Times New Roman" w:hAnsi="Times New Roman" w:cs="Times New Roman"/>
          <w:sz w:val="28"/>
          <w:szCs w:val="28"/>
        </w:rPr>
        <w:t>https://kadastr.ru/, а также на официальных сайтах МФЦ по Ханты-Мансийскому автономному округу</w:t>
      </w:r>
      <w:r w:rsidRPr="008D5359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5E07D9" w:rsidRDefault="005E07D9" w:rsidP="005E07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7D9" w:rsidRDefault="005E07D9" w:rsidP="005E07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E07D9" w:rsidRPr="005D1CEC" w:rsidRDefault="005E07D9" w:rsidP="005E07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5E07D9" w:rsidRDefault="005E07D9" w:rsidP="00F105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7D9" w:rsidRPr="008D5359" w:rsidRDefault="005E07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E07D9" w:rsidRPr="008D5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164"/>
    <w:rsid w:val="000E3164"/>
    <w:rsid w:val="00212349"/>
    <w:rsid w:val="0026482C"/>
    <w:rsid w:val="005266B4"/>
    <w:rsid w:val="005A712B"/>
    <w:rsid w:val="005E07D9"/>
    <w:rsid w:val="006F566A"/>
    <w:rsid w:val="008D5359"/>
    <w:rsid w:val="0094184D"/>
    <w:rsid w:val="00A6681E"/>
    <w:rsid w:val="00B6759D"/>
    <w:rsid w:val="00B80804"/>
    <w:rsid w:val="00C644A1"/>
    <w:rsid w:val="00C979A3"/>
    <w:rsid w:val="00D51E14"/>
    <w:rsid w:val="00E94364"/>
    <w:rsid w:val="00F1052E"/>
    <w:rsid w:val="00F96C9F"/>
    <w:rsid w:val="00FA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52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E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052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E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Pressekretar</cp:lastModifiedBy>
  <cp:revision>14</cp:revision>
  <dcterms:created xsi:type="dcterms:W3CDTF">2018-08-02T09:35:00Z</dcterms:created>
  <dcterms:modified xsi:type="dcterms:W3CDTF">2018-08-17T10:22:00Z</dcterms:modified>
</cp:coreProperties>
</file>