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90" w:rsidRDefault="00E84E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4E90" w:rsidRDefault="00E84E90">
      <w:pPr>
        <w:pStyle w:val="ConsPlusNormal"/>
        <w:jc w:val="both"/>
        <w:outlineLvl w:val="0"/>
      </w:pPr>
    </w:p>
    <w:p w:rsidR="00E84E90" w:rsidRDefault="00E84E90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Title"/>
        <w:jc w:val="center"/>
      </w:pPr>
    </w:p>
    <w:p w:rsidR="00E84E90" w:rsidRDefault="00E84E90">
      <w:pPr>
        <w:pStyle w:val="ConsPlusTitle"/>
        <w:jc w:val="center"/>
      </w:pPr>
      <w:r>
        <w:t>ПРИКАЗ</w:t>
      </w:r>
    </w:p>
    <w:p w:rsidR="00E84E90" w:rsidRDefault="00E84E90">
      <w:pPr>
        <w:pStyle w:val="ConsPlusTitle"/>
        <w:jc w:val="center"/>
      </w:pPr>
      <w:r>
        <w:t>от 22 декабря 2017 г. N 11-нп</w:t>
      </w:r>
    </w:p>
    <w:p w:rsidR="00E84E90" w:rsidRDefault="00E84E90">
      <w:pPr>
        <w:pStyle w:val="ConsPlusTitle"/>
        <w:jc w:val="center"/>
      </w:pPr>
    </w:p>
    <w:p w:rsidR="00E84E90" w:rsidRDefault="00E84E9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E84E90" w:rsidRDefault="00E84E90">
      <w:pPr>
        <w:pStyle w:val="ConsPlusTitle"/>
        <w:jc w:val="center"/>
      </w:pPr>
      <w:r>
        <w:t>ПО ОТОПЛЕНИЮ НА ТЕРРИТОРИИ МУНИЦИПАЛЬНЫХ ОБРАЗОВАНИЙ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,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7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,</w:t>
            </w:r>
          </w:p>
          <w:p w:rsidR="00E84E90" w:rsidRDefault="00E84E90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08.11.2023 N 37-нп)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 xml:space="preserve">Руководствуясь </w:t>
      </w:r>
      <w:hyperlink r:id="rId9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10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доме", от 6 мая 2011 года </w:t>
      </w:r>
      <w:hyperlink r:id="rId1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домах", приказываю:</w:t>
      </w:r>
    </w:p>
    <w:p w:rsidR="00E84E90" w:rsidRDefault="00E84E90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Утвердить: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anchor="P52">
        <w:r>
          <w:rPr>
            <w:color w:val="0000FF"/>
          </w:rPr>
          <w:t>приложения 1</w:t>
        </w:r>
      </w:hyperlink>
      <w:r>
        <w:t xml:space="preserve"> - </w:t>
      </w:r>
      <w:hyperlink w:anchor="P2003">
        <w:r>
          <w:rPr>
            <w:color w:val="0000FF"/>
          </w:rPr>
          <w:t>22</w:t>
        </w:r>
      </w:hyperlink>
      <w:r>
        <w:t>);</w:t>
      </w:r>
    </w:p>
    <w:p w:rsidR="00E84E90" w:rsidRDefault="00E84E90">
      <w:pPr>
        <w:pStyle w:val="ConsPlusNormal"/>
        <w:spacing w:before="220"/>
        <w:ind w:firstLine="540"/>
        <w:jc w:val="both"/>
      </w:pPr>
      <w:hyperlink w:anchor="P2078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(приложение 23).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1.1. 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anchor="P52">
        <w:r>
          <w:rPr>
            <w:color w:val="0000FF"/>
          </w:rPr>
          <w:t>приложения 1</w:t>
        </w:r>
      </w:hyperlink>
      <w:r>
        <w:t xml:space="preserve"> - </w:t>
      </w:r>
      <w:hyperlink w:anchor="P2003">
        <w:r>
          <w:rPr>
            <w:color w:val="0000FF"/>
          </w:rPr>
          <w:t>22</w:t>
        </w:r>
      </w:hyperlink>
      <w:r>
        <w:t xml:space="preserve">) применяются с учетом понижающих коэффициентов, утвержденных </w:t>
      </w:r>
      <w:hyperlink r:id="rId14">
        <w:r>
          <w:rPr>
            <w:color w:val="0000FF"/>
          </w:rPr>
          <w:t>приказом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17 июля 2019 года N 10-нп "Об утверждении понижающих коэффициентов к нормативам потребления коммунальных услуг и нормативам расхода тепловой энергии, используемой на подогрев холодной воды, для предоставления коммунальной услуги по горячему водоснабжению и признании утратившими силу некоторых приказов Департамента жилищно-коммунального комплекса и энергетики Ханты-Мансийского автономного округа - Югры".</w:t>
      </w:r>
    </w:p>
    <w:p w:rsidR="00E84E90" w:rsidRDefault="00E84E90">
      <w:pPr>
        <w:pStyle w:val="ConsPlusNormal"/>
        <w:jc w:val="both"/>
      </w:pPr>
      <w:r>
        <w:t xml:space="preserve">(п. 1.1 введен </w:t>
      </w:r>
      <w:hyperlink r:id="rId15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декабря 2013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августа 2014 года N 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5 ноября 2014 года N 56-нп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13 января 2015 года N 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84E90" w:rsidRDefault="00E84E90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16 мая 2016 года N 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с 1 июля 2019 года.</w:t>
      </w:r>
    </w:p>
    <w:p w:rsidR="00E84E90" w:rsidRDefault="00E84E9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15-нп)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</w:pPr>
      <w:r>
        <w:t>Директор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</w:t>
      </w:r>
    </w:p>
    <w:p w:rsidR="00E84E90" w:rsidRDefault="00E84E90">
      <w:pPr>
        <w:pStyle w:val="ConsPlusNormal"/>
        <w:jc w:val="right"/>
      </w:pPr>
      <w:r>
        <w:t>и энергетики Ханты-Мансийского</w:t>
      </w:r>
    </w:p>
    <w:p w:rsidR="00E84E90" w:rsidRDefault="00E84E90">
      <w:pPr>
        <w:pStyle w:val="ConsPlusNormal"/>
        <w:jc w:val="right"/>
      </w:pPr>
      <w:r>
        <w:t>автономного округа - Югры</w:t>
      </w:r>
    </w:p>
    <w:p w:rsidR="00E84E90" w:rsidRDefault="00E84E90">
      <w:pPr>
        <w:pStyle w:val="ConsPlusNormal"/>
        <w:jc w:val="right"/>
      </w:pPr>
      <w:r>
        <w:t>Е.В.КОВАЛЬЧУК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bookmarkStart w:id="0" w:name="P52"/>
      <w:bookmarkEnd w:id="0"/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КОГАЛЫМ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25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26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0,0551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0,0588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0,0278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0,0239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lastRenderedPageBreak/>
              <w:t>4 - 5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28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2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ЛАНГЕПАС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0,0515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0,0548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0,0277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0,0233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  <w:r>
        <w:t xml:space="preserve">(таблица в ред. </w:t>
      </w:r>
      <w:hyperlink r:id="rId30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отоплению в жилых помещениях </w:t>
      </w:r>
      <w:r>
        <w:lastRenderedPageBreak/>
        <w:t>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2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33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3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МЕГИОН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0,0280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0,0240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5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37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4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НЕФТЕЮГАНСК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 xml:space="preserve">многоквартирные и жилые дома со стенами из панелей, </w:t>
            </w:r>
            <w:r>
              <w:lastRenderedPageBreak/>
              <w:t>блоков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lastRenderedPageBreak/>
              <w:t xml:space="preserve">многоквартирные и жилые дома со стенами из дерева, смешанных и </w:t>
            </w:r>
            <w:r>
              <w:lastRenderedPageBreak/>
              <w:t>других материалов</w:t>
            </w:r>
          </w:p>
        </w:tc>
      </w:tr>
      <w:tr w:rsidR="00E84E90">
        <w:tc>
          <w:tcPr>
            <w:tcW w:w="166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0,0521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0,0528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0,0263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0,0233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  <w:vAlign w:val="center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9066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84E90">
        <w:tc>
          <w:tcPr>
            <w:tcW w:w="9066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0,0482</w:t>
            </w:r>
          </w:p>
        </w:tc>
      </w:tr>
    </w:tbl>
    <w:p w:rsidR="00E84E90" w:rsidRDefault="00E84E90">
      <w:pPr>
        <w:pStyle w:val="ConsPlusNormal"/>
        <w:jc w:val="both"/>
      </w:pPr>
      <w:r>
        <w:t xml:space="preserve">(таблица в ред. </w:t>
      </w:r>
      <w:hyperlink r:id="rId39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0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42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5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НИЖНЕВАРТОВСК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43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44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6"/>
        <w:gridCol w:w="2270"/>
        <w:gridCol w:w="2693"/>
        <w:gridCol w:w="2438"/>
      </w:tblGrid>
      <w:tr w:rsidR="00E84E90">
        <w:tc>
          <w:tcPr>
            <w:tcW w:w="1666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401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6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270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 xml:space="preserve">многоквартирные и жилые дома со стенами из камня, </w:t>
            </w:r>
            <w:r>
              <w:lastRenderedPageBreak/>
              <w:t>кирпича</w:t>
            </w:r>
          </w:p>
        </w:tc>
        <w:tc>
          <w:tcPr>
            <w:tcW w:w="2693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lastRenderedPageBreak/>
              <w:t>многоквартирные и жилые дома со стенами из панелей, блоков</w:t>
            </w:r>
          </w:p>
        </w:tc>
        <w:tc>
          <w:tcPr>
            <w:tcW w:w="243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 xml:space="preserve">многоквартирные и жилые дома со стенами из дерева, смешанных и </w:t>
            </w:r>
            <w:r>
              <w:lastRenderedPageBreak/>
              <w:t>других материалов</w:t>
            </w:r>
          </w:p>
        </w:tc>
      </w:tr>
      <w:tr w:rsidR="00E84E90">
        <w:tc>
          <w:tcPr>
            <w:tcW w:w="1666" w:type="dxa"/>
          </w:tcPr>
          <w:p w:rsidR="00E84E90" w:rsidRDefault="00E84E90">
            <w:pPr>
              <w:pStyle w:val="ConsPlusNormal"/>
            </w:pPr>
            <w:r>
              <w:lastRenderedPageBreak/>
              <w:t>Этажность</w:t>
            </w:r>
          </w:p>
        </w:tc>
        <w:tc>
          <w:tcPr>
            <w:tcW w:w="7401" w:type="dxa"/>
            <w:gridSpan w:val="3"/>
          </w:tcPr>
          <w:p w:rsidR="00E84E90" w:rsidRDefault="00E84E90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0,0533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0,0543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0,0420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0,0446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0,0473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0,0341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0,0347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0,0314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0,0290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0,0268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0,0274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12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0,0267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16 и более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0,0289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Этажность</w:t>
            </w:r>
          </w:p>
        </w:tc>
        <w:tc>
          <w:tcPr>
            <w:tcW w:w="7401" w:type="dxa"/>
            <w:gridSpan w:val="3"/>
          </w:tcPr>
          <w:p w:rsidR="00E84E90" w:rsidRDefault="00E84E90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0,0274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0,0276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0,0280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0,0236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0,0238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0,0240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0,0230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0,0235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0,0228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0,0225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0,0215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11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0,0215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  <w:tr w:rsidR="00E84E90">
        <w:tc>
          <w:tcPr>
            <w:tcW w:w="1666" w:type="dxa"/>
            <w:vAlign w:val="center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270" w:type="dxa"/>
          </w:tcPr>
          <w:p w:rsidR="00E84E90" w:rsidRDefault="00E84E90">
            <w:pPr>
              <w:pStyle w:val="ConsPlusNormal"/>
            </w:pPr>
            <w:r>
              <w:t>0,0193</w:t>
            </w:r>
          </w:p>
        </w:tc>
        <w:tc>
          <w:tcPr>
            <w:tcW w:w="2693" w:type="dxa"/>
          </w:tcPr>
          <w:p w:rsidR="00E84E90" w:rsidRDefault="00E84E90">
            <w:pPr>
              <w:pStyle w:val="ConsPlusNormal"/>
            </w:pPr>
            <w:r>
              <w:t>0,0197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  <w:r>
        <w:t xml:space="preserve">(таблица в ред. </w:t>
      </w:r>
      <w:hyperlink r:id="rId45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- многоквартирные и жилые дома со стенами из панелей, блоков, до 1999 г. постройки </w:t>
      </w:r>
      <w:r>
        <w:lastRenderedPageBreak/>
        <w:t>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4 - 5-этажные;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48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6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lastRenderedPageBreak/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НЯГАНЬ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0,0503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0,0556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0,0334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0,0254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0,0234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9071" w:type="dxa"/>
            <w:gridSpan w:val="4"/>
          </w:tcPr>
          <w:p w:rsidR="00E84E90" w:rsidRDefault="00E84E9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84E90">
        <w:tc>
          <w:tcPr>
            <w:tcW w:w="9071" w:type="dxa"/>
            <w:gridSpan w:val="4"/>
          </w:tcPr>
          <w:p w:rsidR="00E84E90" w:rsidRDefault="00E84E90">
            <w:pPr>
              <w:pStyle w:val="ConsPlusNormal"/>
              <w:jc w:val="center"/>
            </w:pPr>
            <w:r>
              <w:t>0,0567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</w:t>
      </w:r>
      <w:r>
        <w:lastRenderedPageBreak/>
        <w:t>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0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52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7. Для домов переменной этажности после 1999 г. постройки принимаются следующие значения норматива: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- 5 - 8, 5 - 9, 7 - 8 этажей - для 7 этажей;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- 9 - 16 этажей - 12 и более этажей.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7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ПОКАЧИ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0,0551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0,0588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0,0276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0,0239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9071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84E90">
        <w:tc>
          <w:tcPr>
            <w:tcW w:w="9071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0,0551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55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8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ПЫТЬ-ЯХ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66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0,0524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0,0528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0,0263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0,0233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9066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84E90">
        <w:tc>
          <w:tcPr>
            <w:tcW w:w="9066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0,0557</w:t>
            </w:r>
          </w:p>
        </w:tc>
      </w:tr>
    </w:tbl>
    <w:p w:rsidR="00E84E90" w:rsidRDefault="00E84E90">
      <w:pPr>
        <w:pStyle w:val="ConsPlusNormal"/>
        <w:jc w:val="both"/>
      </w:pPr>
      <w:r>
        <w:t xml:space="preserve">(таблица в ред. </w:t>
      </w:r>
      <w:hyperlink r:id="rId57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многоквартирных и жилых домов со стенами из панелей, блоков, до 1999 г. постройки включительно, 5 - 9-этажных;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8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60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9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РАДУЖНЫЙ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0,0556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0,0561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0,0292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2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6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</w:t>
      </w:r>
      <w:r>
        <w:lastRenderedPageBreak/>
        <w:t>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64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10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СУРГУТ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65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66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0,0595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0,0553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0,0277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0,0482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  <w:r>
        <w:t xml:space="preserve">(таблица в ред. </w:t>
      </w:r>
      <w:hyperlink r:id="rId67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после 1999 г. постройки включительно,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4 - 5-этажные;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12 и более этажей;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8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12 - 20 - 22 и более этажей;</w:t>
      </w:r>
    </w:p>
    <w:p w:rsidR="00E84E90" w:rsidRDefault="00E84E9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11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УРАЙ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0,0508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0,0516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0,0253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0,0231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2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73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7. Дома переменной этажности - 2 - 5 этажей учитываются в категории 5 этажей, по другим категориям дома переменной этажности учитываются по минимальному этажу.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12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</w:t>
      </w:r>
    </w:p>
    <w:p w:rsidR="00E84E90" w:rsidRDefault="00E84E90">
      <w:pPr>
        <w:pStyle w:val="ConsPlusTitle"/>
        <w:jc w:val="center"/>
      </w:pPr>
      <w:r>
        <w:t>МУНИЦИПАЛЬНОГО ОБРАЗОВАНИЯ Г. ХАНТЫ-МАНСИЙСК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0,0526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0,053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0,032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5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76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13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lastRenderedPageBreak/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Г. ЮГОРСК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0,0507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отоплению в жилых </w:t>
      </w:r>
      <w:r>
        <w:lastRenderedPageBreak/>
        <w:t>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3 - 4-этажные;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8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80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4E90" w:rsidRDefault="00E84E9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spacing w:before="280"/>
        <w:ind w:firstLine="540"/>
        <w:jc w:val="both"/>
      </w:pPr>
      <w:r>
        <w:t>8. Для домов переменной этажности принимаются следующие нормативы: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14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lastRenderedPageBreak/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БЕЛОЯРСКИЙ РАЙОН ХАНТЫ-МАНСИЙСКОГО АВТОНОМНОГО ОКРУГА - ЮГРЫ</w:t>
      </w:r>
    </w:p>
    <w:p w:rsidR="00E84E90" w:rsidRDefault="00E84E90">
      <w:pPr>
        <w:pStyle w:val="ConsPlusTitle"/>
        <w:jc w:val="both"/>
      </w:pPr>
    </w:p>
    <w:p w:rsidR="00E84E90" w:rsidRDefault="00E84E90">
      <w:pPr>
        <w:pStyle w:val="ConsPlusTitle"/>
        <w:jc w:val="center"/>
      </w:pPr>
      <w:r>
        <w:t>Городское поселение Белоярский, Сельское поселение</w:t>
      </w:r>
    </w:p>
    <w:p w:rsidR="00E84E90" w:rsidRDefault="00E84E90">
      <w:pPr>
        <w:pStyle w:val="ConsPlusTitle"/>
        <w:jc w:val="center"/>
      </w:pPr>
      <w:r>
        <w:t>Верхнеказымский, Сельское поселение Казым,</w:t>
      </w:r>
    </w:p>
    <w:p w:rsidR="00E84E90" w:rsidRDefault="00E84E90">
      <w:pPr>
        <w:pStyle w:val="ConsPlusTitle"/>
        <w:jc w:val="center"/>
      </w:pPr>
      <w:r>
        <w:t>Сельское поселение Лыхма, Сельское поселение Полноват,</w:t>
      </w:r>
    </w:p>
    <w:p w:rsidR="00E84E90" w:rsidRDefault="00E84E90">
      <w:pPr>
        <w:pStyle w:val="ConsPlusTitle"/>
        <w:jc w:val="center"/>
      </w:pPr>
      <w:r>
        <w:t>Сельское поселение Сорум, Сельское поселение Сосновка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0,0546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0,0348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0,0286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0,0286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1">
        <w:r>
          <w:rPr>
            <w:color w:val="0000FF"/>
          </w:rPr>
          <w:t>Правилами</w:t>
        </w:r>
      </w:hyperlink>
      <w:r>
        <w:t xml:space="preserve"> предоставления </w:t>
      </w:r>
      <w:r>
        <w:lastRenderedPageBreak/>
        <w:t>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15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</w:t>
      </w:r>
    </w:p>
    <w:p w:rsidR="00E84E90" w:rsidRDefault="00E84E90">
      <w:pPr>
        <w:pStyle w:val="ConsPlusTitle"/>
        <w:jc w:val="center"/>
      </w:pPr>
      <w:r>
        <w:t>МУНИЦИПАЛЬНОГО ОБРАЗОВАНИЯ БЕРЕЗОВСКИЙ РАЙОН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ind w:firstLine="540"/>
        <w:jc w:val="both"/>
        <w:outlineLvl w:val="1"/>
      </w:pPr>
      <w:bookmarkStart w:id="1" w:name="P1342"/>
      <w:bookmarkEnd w:id="1"/>
      <w:r>
        <w:t>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0,0574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0,0509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0,0340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0,0231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ind w:firstLine="540"/>
        <w:jc w:val="both"/>
        <w:outlineLvl w:val="1"/>
      </w:pPr>
      <w:r>
        <w:t>Таблица 2. Сельское поселение Саранпауль</w:t>
      </w:r>
    </w:p>
    <w:p w:rsidR="00E84E90" w:rsidRDefault="00E84E90">
      <w:pPr>
        <w:pStyle w:val="ConsPlusNormal"/>
        <w:ind w:firstLine="540"/>
        <w:jc w:val="both"/>
      </w:pPr>
      <w:r>
        <w:t xml:space="preserve">(в ред. </w:t>
      </w:r>
      <w:hyperlink r:id="rId83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66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0,0530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0,0541</w:t>
            </w:r>
          </w:p>
        </w:tc>
      </w:tr>
      <w:tr w:rsidR="00E84E90">
        <w:tc>
          <w:tcPr>
            <w:tcW w:w="166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0,0275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0,0198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 xml:space="preserve">Примечание для всех </w:t>
      </w:r>
      <w:hyperlink w:anchor="P1342">
        <w:r>
          <w:rPr>
            <w:color w:val="0000FF"/>
          </w:rPr>
          <w:t>таблиц</w:t>
        </w:r>
      </w:hyperlink>
      <w:r>
        <w:t>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</w:t>
      </w:r>
      <w:r>
        <w:lastRenderedPageBreak/>
        <w:t>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5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86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16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КОНДИНСКИЙ РАЙОН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ind w:firstLine="540"/>
        <w:jc w:val="both"/>
        <w:outlineLvl w:val="1"/>
      </w:pPr>
      <w:bookmarkStart w:id="2" w:name="P1442"/>
      <w:bookmarkEnd w:id="2"/>
      <w:r>
        <w:t>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 xml:space="preserve">многоквартирные и жилые дома со стенами из камня, </w:t>
            </w:r>
            <w:r>
              <w:lastRenderedPageBreak/>
              <w:t>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lastRenderedPageBreak/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 xml:space="preserve">многоквартирные и жилые дома со стенами из дерева, смешанных и </w:t>
            </w:r>
            <w:r>
              <w:lastRenderedPageBreak/>
              <w:t>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0,0535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0,0497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0,0312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0,0213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ind w:firstLine="540"/>
        <w:jc w:val="both"/>
        <w:outlineLvl w:val="1"/>
      </w:pPr>
      <w:r>
        <w:t>Таблица 2. Сельское поселение Леуши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0,0483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0,0213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 xml:space="preserve">Примечание ко всем </w:t>
      </w:r>
      <w:hyperlink w:anchor="P1442">
        <w:r>
          <w:rPr>
            <w:color w:val="0000FF"/>
          </w:rPr>
          <w:t>таблицам</w:t>
        </w:r>
      </w:hyperlink>
      <w:r>
        <w:t xml:space="preserve"> приложения 16: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В сельском поселении Шугур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8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90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17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</w:t>
      </w:r>
    </w:p>
    <w:p w:rsidR="00E84E90" w:rsidRDefault="00E84E90">
      <w:pPr>
        <w:pStyle w:val="ConsPlusTitle"/>
        <w:jc w:val="center"/>
      </w:pPr>
      <w:r>
        <w:t>МУНИЦИПАЛЬНОГО ОБРАЗОВАНИЯ НЕФТЕЮГАНСКИЙ РАЙОН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center"/>
      </w:pPr>
      <w:r>
        <w:t>Городское поселение Пойковский, сельское поселение</w:t>
      </w:r>
    </w:p>
    <w:p w:rsidR="00E84E90" w:rsidRDefault="00E84E90">
      <w:pPr>
        <w:pStyle w:val="ConsPlusNormal"/>
        <w:jc w:val="center"/>
      </w:pPr>
      <w:r>
        <w:t>Каркатеевы, сельское поселение Куть-Ях, сельское поселение</w:t>
      </w:r>
    </w:p>
    <w:p w:rsidR="00E84E90" w:rsidRDefault="00E84E90">
      <w:pPr>
        <w:pStyle w:val="ConsPlusNormal"/>
        <w:jc w:val="center"/>
      </w:pPr>
      <w:r>
        <w:t>Лемпино, сельское поселение Салым, сельское поселение</w:t>
      </w:r>
    </w:p>
    <w:p w:rsidR="00E84E90" w:rsidRDefault="00E84E90">
      <w:pPr>
        <w:pStyle w:val="ConsPlusNormal"/>
        <w:jc w:val="center"/>
      </w:pPr>
      <w:r>
        <w:t>Сентябрьский, сельское поселение Сингапай,</w:t>
      </w:r>
    </w:p>
    <w:p w:rsidR="00E84E90" w:rsidRDefault="00E84E90">
      <w:pPr>
        <w:pStyle w:val="ConsPlusNormal"/>
        <w:jc w:val="center"/>
      </w:pPr>
      <w:r>
        <w:t>сельское поселение Усть-Юган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0,054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0,0263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0,0220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9071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84E90">
        <w:tc>
          <w:tcPr>
            <w:tcW w:w="9071" w:type="dxa"/>
            <w:gridSpan w:val="4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0,0528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2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</w:t>
      </w:r>
      <w:r>
        <w:lastRenderedPageBreak/>
        <w:t>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94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18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</w:t>
      </w:r>
    </w:p>
    <w:p w:rsidR="00E84E90" w:rsidRDefault="00E84E90">
      <w:pPr>
        <w:pStyle w:val="ConsPlusTitle"/>
        <w:jc w:val="center"/>
      </w:pPr>
      <w:r>
        <w:t>МУНИЦИПАЛЬНОГО ОБРАЗОВАНИЯ НИЖНЕВАРТОВСКИЙ РАЙОН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07.02.2020 N 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ind w:firstLine="540"/>
        <w:jc w:val="both"/>
        <w:outlineLvl w:val="1"/>
      </w:pPr>
      <w:r>
        <w:t>Таблица 1. Городское поселение Излучинск, сельское поселение Ваховск, сельское поселение Зайцева Речка, сельское поселение Ларьяк, сельское поселение Покур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0,0505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0,0260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0,0245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ind w:firstLine="540"/>
        <w:jc w:val="both"/>
        <w:outlineLvl w:val="1"/>
      </w:pPr>
      <w:r>
        <w:t>Таблица 2. Городское поселение Новоаганск, сельское поселение Аган</w:t>
      </w:r>
    </w:p>
    <w:p w:rsidR="00E84E90" w:rsidRDefault="00E84E90">
      <w:pPr>
        <w:pStyle w:val="ConsPlusNormal"/>
        <w:ind w:firstLine="540"/>
        <w:jc w:val="both"/>
      </w:pPr>
      <w:r>
        <w:t xml:space="preserve">(в ред. </w:t>
      </w:r>
      <w:hyperlink r:id="rId96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268"/>
        <w:gridCol w:w="2438"/>
        <w:gridCol w:w="2658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6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</w:t>
            </w:r>
          </w:p>
          <w:p w:rsidR="00E84E90" w:rsidRDefault="00E84E90">
            <w:pPr>
              <w:pStyle w:val="ConsPlusNormal"/>
              <w:jc w:val="center"/>
            </w:pPr>
            <w:r>
              <w:t>и жилые дома со стенами из камня, кирпича</w:t>
            </w:r>
          </w:p>
        </w:tc>
        <w:tc>
          <w:tcPr>
            <w:tcW w:w="243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58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Этажность</w:t>
            </w:r>
          </w:p>
        </w:tc>
        <w:tc>
          <w:tcPr>
            <w:tcW w:w="7364" w:type="dxa"/>
            <w:gridSpan w:val="3"/>
          </w:tcPr>
          <w:p w:rsidR="00E84E90" w:rsidRDefault="00E84E90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0,0517</w:t>
            </w:r>
          </w:p>
        </w:tc>
        <w:tc>
          <w:tcPr>
            <w:tcW w:w="2658" w:type="dxa"/>
          </w:tcPr>
          <w:p w:rsidR="00E84E90" w:rsidRDefault="00E84E90">
            <w:pPr>
              <w:pStyle w:val="ConsPlusNormal"/>
            </w:pPr>
            <w:r>
              <w:t>0,0581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0,0541</w:t>
            </w:r>
          </w:p>
        </w:tc>
        <w:tc>
          <w:tcPr>
            <w:tcW w:w="2658" w:type="dxa"/>
          </w:tcPr>
          <w:p w:rsidR="00E84E90" w:rsidRDefault="00E84E90">
            <w:pPr>
              <w:pStyle w:val="ConsPlusNormal"/>
            </w:pPr>
            <w:r>
              <w:t>0,0550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Этажность</w:t>
            </w:r>
          </w:p>
        </w:tc>
        <w:tc>
          <w:tcPr>
            <w:tcW w:w="7364" w:type="dxa"/>
            <w:gridSpan w:val="3"/>
          </w:tcPr>
          <w:p w:rsidR="00E84E90" w:rsidRDefault="00E84E90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E84E90" w:rsidRDefault="00E84E90">
            <w:pPr>
              <w:pStyle w:val="ConsPlusNormal"/>
            </w:pPr>
            <w:r>
              <w:t>0,0261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0,0266</w:t>
            </w:r>
          </w:p>
        </w:tc>
        <w:tc>
          <w:tcPr>
            <w:tcW w:w="2658" w:type="dxa"/>
          </w:tcPr>
          <w:p w:rsidR="00E84E90" w:rsidRDefault="00E84E90">
            <w:pPr>
              <w:pStyle w:val="ConsPlusNormal"/>
            </w:pPr>
            <w:r>
              <w:t>0,0266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E84E90" w:rsidRDefault="00E84E90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0,0248</w:t>
            </w:r>
          </w:p>
        </w:tc>
        <w:tc>
          <w:tcPr>
            <w:tcW w:w="2658" w:type="dxa"/>
          </w:tcPr>
          <w:p w:rsidR="00E84E90" w:rsidRDefault="00E84E90">
            <w:pPr>
              <w:pStyle w:val="ConsPlusNormal"/>
            </w:pPr>
            <w:r>
              <w:t>0,0245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0,0247</w:t>
            </w:r>
          </w:p>
        </w:tc>
        <w:tc>
          <w:tcPr>
            <w:tcW w:w="2658" w:type="dxa"/>
          </w:tcPr>
          <w:p w:rsidR="00E84E90" w:rsidRDefault="00E84E90">
            <w:pPr>
              <w:pStyle w:val="ConsPlusNormal"/>
            </w:pPr>
            <w:r>
              <w:t>0,0246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26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84E90" w:rsidRDefault="00E84E90">
            <w:pPr>
              <w:pStyle w:val="ConsPlusNormal"/>
            </w:pPr>
            <w:r>
              <w:t>0,0230</w:t>
            </w:r>
          </w:p>
        </w:tc>
        <w:tc>
          <w:tcPr>
            <w:tcW w:w="2658" w:type="dxa"/>
          </w:tcPr>
          <w:p w:rsidR="00E84E90" w:rsidRDefault="00E84E90">
            <w:pPr>
              <w:pStyle w:val="ConsPlusNormal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В сельском поселении Вата централизованное теплоснабжение отсутствует, применяются электрические отопительные установки.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</w:t>
      </w:r>
      <w:r>
        <w:lastRenderedPageBreak/>
        <w:t>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19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</w:t>
      </w:r>
    </w:p>
    <w:p w:rsidR="00E84E90" w:rsidRDefault="00E84E90">
      <w:pPr>
        <w:pStyle w:val="ConsPlusTitle"/>
        <w:jc w:val="center"/>
      </w:pPr>
      <w:r>
        <w:t>МУНИЦИПАЛЬНОГО ОБРАЗОВАНИЯ ОКТЯБРЬСКИЙ РАЙОН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center"/>
      </w:pPr>
      <w:r>
        <w:t>Городское поселение Октябрьское, городское поселение</w:t>
      </w:r>
    </w:p>
    <w:p w:rsidR="00E84E90" w:rsidRDefault="00E84E90">
      <w:pPr>
        <w:pStyle w:val="ConsPlusNormal"/>
        <w:jc w:val="center"/>
      </w:pPr>
      <w:r>
        <w:t>Приобье, сельское поселение Сергино, сельское поселение</w:t>
      </w:r>
    </w:p>
    <w:p w:rsidR="00E84E90" w:rsidRDefault="00E84E90">
      <w:pPr>
        <w:pStyle w:val="ConsPlusNormal"/>
        <w:jc w:val="center"/>
      </w:pPr>
      <w:r>
        <w:t>Каменное, Сельское поселение Карымкары, сельское поселение</w:t>
      </w:r>
    </w:p>
    <w:p w:rsidR="00E84E90" w:rsidRDefault="00E84E90">
      <w:pPr>
        <w:pStyle w:val="ConsPlusNormal"/>
        <w:jc w:val="center"/>
      </w:pPr>
      <w:r>
        <w:t>Малый Атлым, сельское поселение Перегребное, сельское</w:t>
      </w:r>
    </w:p>
    <w:p w:rsidR="00E84E90" w:rsidRDefault="00E84E90">
      <w:pPr>
        <w:pStyle w:val="ConsPlusNormal"/>
        <w:jc w:val="center"/>
      </w:pPr>
      <w:r>
        <w:t>поселение Унъюган, сельское поселение Шеркалы, городское</w:t>
      </w:r>
    </w:p>
    <w:p w:rsidR="00E84E90" w:rsidRDefault="00E84E90">
      <w:pPr>
        <w:pStyle w:val="ConsPlusNormal"/>
        <w:jc w:val="center"/>
      </w:pPr>
      <w:r>
        <w:t>поселение Талинка, городское поселение Андра</w:t>
      </w:r>
    </w:p>
    <w:p w:rsidR="00E84E90" w:rsidRDefault="00E84E90">
      <w:pPr>
        <w:pStyle w:val="ConsPlusNormal"/>
        <w:jc w:val="center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E84E90" w:rsidRDefault="00E84E90">
      <w:pPr>
        <w:pStyle w:val="ConsPlusNormal"/>
        <w:jc w:val="center"/>
      </w:pPr>
      <w:r>
        <w:t>и энергетики ХМАО - Югры от 21.02.2019 N 4-нп)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 xml:space="preserve">Категория </w:t>
            </w:r>
            <w:r>
              <w:lastRenderedPageBreak/>
              <w:t>многоквартирного (жилого) дома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lastRenderedPageBreak/>
              <w:t xml:space="preserve">Норматив потребления (Гкал на 1 кв. метр общей площади жилого </w:t>
            </w:r>
            <w:r>
              <w:lastRenderedPageBreak/>
              <w:t>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0,0578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0,0309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0,0252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0,0246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0,0242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0,0210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0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</w:t>
      </w:r>
      <w:r>
        <w:lastRenderedPageBreak/>
        <w:t xml:space="preserve">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0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102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20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СОВЕТСКИЙ РАЙОН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center"/>
      </w:pPr>
      <w:r>
        <w:t>Городское поселение Агириш, городское поселение Зеленоборск,</w:t>
      </w:r>
    </w:p>
    <w:p w:rsidR="00E84E90" w:rsidRDefault="00E84E90">
      <w:pPr>
        <w:pStyle w:val="ConsPlusNormal"/>
        <w:jc w:val="center"/>
      </w:pPr>
      <w:r>
        <w:t>городское поселение Коммунистический, городское поселение</w:t>
      </w:r>
    </w:p>
    <w:p w:rsidR="00E84E90" w:rsidRDefault="00E84E90">
      <w:pPr>
        <w:pStyle w:val="ConsPlusNormal"/>
        <w:jc w:val="center"/>
      </w:pPr>
      <w:r>
        <w:t>Малиновский, Городское поселение Пионерский,</w:t>
      </w:r>
    </w:p>
    <w:p w:rsidR="00E84E90" w:rsidRDefault="00E84E90">
      <w:pPr>
        <w:pStyle w:val="ConsPlusNormal"/>
        <w:jc w:val="center"/>
      </w:pPr>
      <w:r>
        <w:t>городское поселение Советский, городское поселение Таежный,</w:t>
      </w:r>
    </w:p>
    <w:p w:rsidR="00E84E90" w:rsidRDefault="00E84E90">
      <w:pPr>
        <w:pStyle w:val="ConsPlusNormal"/>
        <w:jc w:val="center"/>
      </w:pPr>
      <w:r>
        <w:t>сельское поселение Алябьевский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0,0534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0,0310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0,0236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0,0219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</w:t>
      </w:r>
      <w:r>
        <w:lastRenderedPageBreak/>
        <w:t xml:space="preserve">соответствии с </w:t>
      </w:r>
      <w:hyperlink r:id="rId105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106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21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84E90" w:rsidRDefault="00E84E90">
      <w:pPr>
        <w:pStyle w:val="ConsPlusTitle"/>
        <w:jc w:val="center"/>
      </w:pPr>
      <w:r>
        <w:t>СУРГУТСКИЙ РАЙОН 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center"/>
      </w:pPr>
      <w:r>
        <w:t>Городское поселение Барсово, городское поселение Белый Яр,</w:t>
      </w:r>
    </w:p>
    <w:p w:rsidR="00E84E90" w:rsidRDefault="00E84E90">
      <w:pPr>
        <w:pStyle w:val="ConsPlusNormal"/>
        <w:jc w:val="center"/>
      </w:pPr>
      <w:r>
        <w:t>городское поселение Лянтор, городское поселение Федоровский,</w:t>
      </w:r>
    </w:p>
    <w:p w:rsidR="00E84E90" w:rsidRDefault="00E84E90">
      <w:pPr>
        <w:pStyle w:val="ConsPlusNormal"/>
        <w:jc w:val="center"/>
      </w:pPr>
      <w:r>
        <w:t>Сельское поселение Локосово, Сельское поселение Лямина,</w:t>
      </w:r>
    </w:p>
    <w:p w:rsidR="00E84E90" w:rsidRDefault="00E84E90">
      <w:pPr>
        <w:pStyle w:val="ConsPlusNormal"/>
        <w:jc w:val="center"/>
      </w:pPr>
      <w:r>
        <w:t>сельское поселение Нижнесортымский,</w:t>
      </w:r>
    </w:p>
    <w:p w:rsidR="00E84E90" w:rsidRDefault="00E84E90">
      <w:pPr>
        <w:pStyle w:val="ConsPlusNormal"/>
        <w:jc w:val="center"/>
      </w:pPr>
      <w:r>
        <w:t>сельское поселение Солнечный, сельское поселение Сытомино,</w:t>
      </w:r>
    </w:p>
    <w:p w:rsidR="00E84E90" w:rsidRDefault="00E84E90">
      <w:pPr>
        <w:pStyle w:val="ConsPlusNormal"/>
        <w:jc w:val="center"/>
      </w:pPr>
      <w:r>
        <w:t>сельское поселение Тундрино, сельское поселение Ульт-Ягун,</w:t>
      </w:r>
    </w:p>
    <w:p w:rsidR="00E84E90" w:rsidRDefault="00E84E90">
      <w:pPr>
        <w:pStyle w:val="ConsPlusNormal"/>
        <w:jc w:val="center"/>
      </w:pPr>
      <w:r>
        <w:t>сельское поселение Русскинская, сельское поселение Угут,</w:t>
      </w:r>
    </w:p>
    <w:p w:rsidR="00E84E90" w:rsidRDefault="00E84E90">
      <w:pPr>
        <w:pStyle w:val="ConsPlusNormal"/>
        <w:jc w:val="center"/>
      </w:pPr>
      <w:r>
        <w:t>сельское поселение Ульт-Ягун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84E90">
        <w:tc>
          <w:tcPr>
            <w:tcW w:w="1417" w:type="dxa"/>
            <w:vMerge w:val="restart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417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0,0512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0,0507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0,0269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0,0234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</w:pP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417" w:type="dxa"/>
          </w:tcPr>
          <w:p w:rsidR="00E84E90" w:rsidRDefault="00E84E9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84E90" w:rsidRDefault="00E84E90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8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</w:t>
      </w:r>
      <w:r>
        <w:lastRenderedPageBreak/>
        <w:t xml:space="preserve">неполных, к количеству месяцев в календарном году (соответствующий значению 0,75), в соответствии с </w:t>
      </w:r>
      <w:hyperlink r:id="rId10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110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22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bookmarkStart w:id="3" w:name="P2003"/>
      <w:bookmarkEnd w:id="3"/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В ЖИЛЫХ ПОМЕЩЕНИЯХ НА ТЕРРИТОРИИ</w:t>
      </w:r>
    </w:p>
    <w:p w:rsidR="00E84E90" w:rsidRDefault="00E84E90">
      <w:pPr>
        <w:pStyle w:val="ConsPlusTitle"/>
        <w:jc w:val="center"/>
      </w:pPr>
      <w:r>
        <w:t>МУНИЦИПАЛЬНОГО ОБРАЗОВАНИЯ ХАНТЫ-МАНСИЙСКИЙ РАЙОН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84E90" w:rsidRDefault="00E84E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E90" w:rsidRDefault="00E84E90">
            <w:pPr>
              <w:pStyle w:val="ConsPlusNormal"/>
            </w:pP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center"/>
      </w:pPr>
      <w:r>
        <w:t>Сельское поселение Выкатной, сельское поселение Кедровый,</w:t>
      </w:r>
    </w:p>
    <w:p w:rsidR="00E84E90" w:rsidRDefault="00E84E90">
      <w:pPr>
        <w:pStyle w:val="ConsPlusNormal"/>
        <w:jc w:val="center"/>
      </w:pPr>
      <w:r>
        <w:t>сельское поселение Красноленинский, сельское поселение</w:t>
      </w:r>
    </w:p>
    <w:p w:rsidR="00E84E90" w:rsidRDefault="00E84E90">
      <w:pPr>
        <w:pStyle w:val="ConsPlusNormal"/>
        <w:jc w:val="center"/>
      </w:pPr>
      <w:r>
        <w:t>Кышик, сельское поселение Луговской, Сельское поселение</w:t>
      </w:r>
    </w:p>
    <w:p w:rsidR="00E84E90" w:rsidRDefault="00E84E90">
      <w:pPr>
        <w:pStyle w:val="ConsPlusNormal"/>
        <w:jc w:val="center"/>
      </w:pPr>
      <w:r>
        <w:t>Нялинское, сельское поселение Сибирский, сельское поселение</w:t>
      </w:r>
    </w:p>
    <w:p w:rsidR="00E84E90" w:rsidRDefault="00E84E90">
      <w:pPr>
        <w:pStyle w:val="ConsPlusNormal"/>
        <w:jc w:val="center"/>
      </w:pPr>
      <w:r>
        <w:t>Цингалы, сельское поселение Шапша, сельское поселение</w:t>
      </w:r>
    </w:p>
    <w:p w:rsidR="00E84E90" w:rsidRDefault="00E84E90">
      <w:pPr>
        <w:pStyle w:val="ConsPlusNormal"/>
        <w:jc w:val="center"/>
      </w:pPr>
      <w:r>
        <w:t>Горноправдинск</w:t>
      </w:r>
    </w:p>
    <w:p w:rsidR="00E84E90" w:rsidRDefault="00E84E90">
      <w:pPr>
        <w:pStyle w:val="ConsPlusNormal"/>
        <w:jc w:val="center"/>
      </w:pPr>
      <w:r>
        <w:t xml:space="preserve">(в ред. </w:t>
      </w:r>
      <w:hyperlink r:id="rId112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E84E90" w:rsidRDefault="00E84E90">
      <w:pPr>
        <w:pStyle w:val="ConsPlusNormal"/>
        <w:jc w:val="center"/>
      </w:pPr>
      <w:r>
        <w:t>и энергетики ХМАО - Югры от 21.02.2019 N 4-нп)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84E90">
        <w:tc>
          <w:tcPr>
            <w:tcW w:w="1668" w:type="dxa"/>
            <w:vMerge w:val="restart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84E90">
        <w:tc>
          <w:tcPr>
            <w:tcW w:w="1668" w:type="dxa"/>
            <w:vMerge/>
          </w:tcPr>
          <w:p w:rsidR="00E84E90" w:rsidRDefault="00E84E90">
            <w:pPr>
              <w:pStyle w:val="ConsPlusNormal"/>
            </w:pP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0,0514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0,0539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84E90" w:rsidRDefault="00E84E9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0,0265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0,0225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  <w:tr w:rsidR="00E84E90">
        <w:tc>
          <w:tcPr>
            <w:tcW w:w="1668" w:type="dxa"/>
          </w:tcPr>
          <w:p w:rsidR="00E84E90" w:rsidRDefault="00E84E9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84E90" w:rsidRDefault="00E84E90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665" w:type="dxa"/>
          </w:tcPr>
          <w:p w:rsidR="00E84E90" w:rsidRDefault="00E84E90">
            <w:pPr>
              <w:pStyle w:val="ConsPlusNormal"/>
              <w:jc w:val="center"/>
            </w:pPr>
            <w:r>
              <w:t>-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В сельских поселениях Селиярово и Согом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данных сельских поселений не устанавливаются.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1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1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jc w:val="both"/>
      </w:pPr>
      <w:r>
        <w:t xml:space="preserve">(п. 6 в ред. </w:t>
      </w:r>
      <w:hyperlink r:id="rId115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right"/>
        <w:outlineLvl w:val="0"/>
      </w:pPr>
      <w:r>
        <w:t>Приложение 23</w:t>
      </w:r>
    </w:p>
    <w:p w:rsidR="00E84E90" w:rsidRDefault="00E84E90">
      <w:pPr>
        <w:pStyle w:val="ConsPlusNormal"/>
        <w:jc w:val="right"/>
      </w:pPr>
      <w:r>
        <w:t>к приказу Департамента</w:t>
      </w:r>
    </w:p>
    <w:p w:rsidR="00E84E90" w:rsidRDefault="00E84E90">
      <w:pPr>
        <w:pStyle w:val="ConsPlusNormal"/>
        <w:jc w:val="right"/>
      </w:pPr>
      <w:r>
        <w:t>жилищно-коммунального комплекса и энергетики</w:t>
      </w:r>
    </w:p>
    <w:p w:rsidR="00E84E90" w:rsidRDefault="00E84E90">
      <w:pPr>
        <w:pStyle w:val="ConsPlusNormal"/>
        <w:jc w:val="right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right"/>
      </w:pPr>
      <w:r>
        <w:t>от 22 декабря 2017 года N 11-нп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Title"/>
        <w:jc w:val="center"/>
      </w:pPr>
      <w:bookmarkStart w:id="4" w:name="P2078"/>
      <w:bookmarkEnd w:id="4"/>
      <w:r>
        <w:t>НОРМАТИВЫ</w:t>
      </w:r>
    </w:p>
    <w:p w:rsidR="00E84E90" w:rsidRDefault="00E84E90">
      <w:pPr>
        <w:pStyle w:val="ConsPlusTitle"/>
        <w:jc w:val="center"/>
      </w:pPr>
      <w:r>
        <w:t>ПОТРЕБЛЕНИЯ КОММУНАЛЬНОЙ УСЛУГИ ПО ОТОПЛЕНИЮ</w:t>
      </w:r>
    </w:p>
    <w:p w:rsidR="00E84E90" w:rsidRDefault="00E84E90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E84E90" w:rsidRDefault="00E84E90">
      <w:pPr>
        <w:pStyle w:val="ConsPlusTitle"/>
        <w:jc w:val="center"/>
      </w:pPr>
      <w:r>
        <w:t>РАСПОЛОЖЕННЫХ НА ЗЕМЕЛЬНЫХ УЧАСТКАХ НА ТЕРРИТОРИИ</w:t>
      </w:r>
    </w:p>
    <w:p w:rsidR="00E84E90" w:rsidRDefault="00E84E90">
      <w:pPr>
        <w:pStyle w:val="ConsPlusTitle"/>
        <w:jc w:val="center"/>
      </w:pPr>
      <w:r>
        <w:t>ХАНТЫ-МАНСИЙСКОГО АВТОНОМНОГО ОКРУГА - ЮГРЫ</w:t>
      </w:r>
    </w:p>
    <w:p w:rsidR="00E84E90" w:rsidRDefault="00E8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87"/>
        <w:gridCol w:w="2551"/>
        <w:gridCol w:w="2551"/>
      </w:tblGrid>
      <w:tr w:rsidR="00E84E90">
        <w:tc>
          <w:tcPr>
            <w:tcW w:w="238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1587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закрытым системам теплоснабжения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открытым системам теплоснабжения</w:t>
            </w:r>
          </w:p>
        </w:tc>
      </w:tr>
      <w:tr w:rsidR="00E84E90">
        <w:tc>
          <w:tcPr>
            <w:tcW w:w="2381" w:type="dxa"/>
          </w:tcPr>
          <w:p w:rsidR="00E84E90" w:rsidRDefault="00E84E90">
            <w:pPr>
              <w:pStyle w:val="ConsPlusNormal"/>
            </w:pPr>
            <w:r>
              <w:t>Надворные постройки - гаражи</w:t>
            </w:r>
          </w:p>
        </w:tc>
        <w:tc>
          <w:tcPr>
            <w:tcW w:w="1587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0,027</w:t>
            </w:r>
          </w:p>
        </w:tc>
      </w:tr>
      <w:tr w:rsidR="00E84E90">
        <w:tc>
          <w:tcPr>
            <w:tcW w:w="2381" w:type="dxa"/>
          </w:tcPr>
          <w:p w:rsidR="00E84E90" w:rsidRDefault="00E84E90">
            <w:pPr>
              <w:pStyle w:val="ConsPlusNormal"/>
            </w:pPr>
            <w:r>
              <w:t>Надворные постройки - бани</w:t>
            </w:r>
          </w:p>
        </w:tc>
        <w:tc>
          <w:tcPr>
            <w:tcW w:w="1587" w:type="dxa"/>
          </w:tcPr>
          <w:p w:rsidR="00E84E90" w:rsidRDefault="00E84E90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0,017</w:t>
            </w:r>
          </w:p>
        </w:tc>
      </w:tr>
      <w:tr w:rsidR="00E84E90">
        <w:tc>
          <w:tcPr>
            <w:tcW w:w="2381" w:type="dxa"/>
          </w:tcPr>
          <w:p w:rsidR="00E84E90" w:rsidRDefault="00E84E90">
            <w:pPr>
              <w:pStyle w:val="ConsPlusNormal"/>
            </w:pPr>
            <w:r>
              <w:t>Надворные постройки - прочие</w:t>
            </w:r>
          </w:p>
        </w:tc>
        <w:tc>
          <w:tcPr>
            <w:tcW w:w="1587" w:type="dxa"/>
          </w:tcPr>
          <w:p w:rsidR="00E84E90" w:rsidRDefault="00E84E90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551" w:type="dxa"/>
            <w:vAlign w:val="center"/>
          </w:tcPr>
          <w:p w:rsidR="00E84E90" w:rsidRDefault="00E84E90">
            <w:pPr>
              <w:pStyle w:val="ConsPlusNormal"/>
              <w:jc w:val="center"/>
            </w:pPr>
            <w:r>
              <w:t>0,0465</w:t>
            </w:r>
          </w:p>
        </w:tc>
      </w:tr>
    </w:tbl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ind w:firstLine="540"/>
        <w:jc w:val="both"/>
      </w:pPr>
      <w:r>
        <w:t>Примечание: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1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4. Расчет размера платы за потребляемую коммунальную услугу по отоплению при использовании надворных построек, расположенных на земельном участке,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периоде, в соответствии с </w:t>
      </w:r>
      <w:hyperlink r:id="rId11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 xml:space="preserve">5. Нормативы потребления коммунальной услуги по отоплению при использовании надворных построек, расположенных на земельном участке, установлены с учетом продолжительности отопительного периода (количества календарных месяцев, в том числе неполных, в отопительном периоде) на территории Ханты-Мансийского автономного округа - </w:t>
      </w:r>
      <w:r>
        <w:lastRenderedPageBreak/>
        <w:t>Югры.</w:t>
      </w:r>
    </w:p>
    <w:p w:rsidR="00E84E90" w:rsidRDefault="00E84E90">
      <w:pPr>
        <w:pStyle w:val="ConsPlusNormal"/>
        <w:spacing w:before="220"/>
        <w:ind w:firstLine="540"/>
        <w:jc w:val="both"/>
      </w:pPr>
      <w:r>
        <w:t>6.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на территории всех муниципальных образований Ханты-Мансийского автономного округа - Югры.</w:t>
      </w: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jc w:val="both"/>
      </w:pPr>
    </w:p>
    <w:p w:rsidR="00E84E90" w:rsidRDefault="00E84E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8C3" w:rsidRDefault="006018C3">
      <w:bookmarkStart w:id="5" w:name="_GoBack"/>
      <w:bookmarkEnd w:id="5"/>
    </w:p>
    <w:sectPr w:rsidR="006018C3" w:rsidSect="004B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90"/>
    <w:rsid w:val="006018C3"/>
    <w:rsid w:val="00D86038"/>
    <w:rsid w:val="00E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A87A-8F92-4832-817F-6B41879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E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4E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4E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4E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4E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4E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4E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4E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B69193054D061190A238F6F25139AE64013B3B42D32D555BE04F2EE6263871DD3E3198BD1063024DDB0716245085E23B52959A03E8E2B133B3FCF33Ac9J" TargetMode="External"/><Relationship Id="rId117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21" Type="http://schemas.openxmlformats.org/officeDocument/2006/relationships/hyperlink" Target="consultantplus://offline/ref=83B69193054D061190A238F6F25139AE64013B3B41D32C5251E14F2EE6263871DD3E3198AF103B0E4CDA19172045D3B37D30c4J" TargetMode="External"/><Relationship Id="rId42" Type="http://schemas.openxmlformats.org/officeDocument/2006/relationships/hyperlink" Target="consultantplus://offline/ref=83B69193054D061190A238F6F25139AE64013B3B41DB22505DE44F2EE6263871DD3E3198BD1063024DDB0612205085E23B52959A03E8E2B133B3FCF33Ac9J" TargetMode="External"/><Relationship Id="rId47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63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68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84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89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12" Type="http://schemas.openxmlformats.org/officeDocument/2006/relationships/hyperlink" Target="consultantplus://offline/ref=83B69193054D061190A238F6F25139AE64013B3B41DB22505DE44F2EE6263871DD3E3198BD1063024DDB041F275085E23B52959A03E8E2B133B3FCF33Ac9J" TargetMode="External"/><Relationship Id="rId16" Type="http://schemas.openxmlformats.org/officeDocument/2006/relationships/hyperlink" Target="consultantplus://offline/ref=83B69193054D061190A238F6F25139AE64013B3B41D52D595FE04F2EE6263871DD3E3198AF103B0E4CDA19172045D3B37D30c4J" TargetMode="External"/><Relationship Id="rId107" Type="http://schemas.openxmlformats.org/officeDocument/2006/relationships/hyperlink" Target="consultantplus://offline/ref=83B69193054D061190A238F6F25139AE64013B3B41DB22505DE44F2EE6263871DD3E3198BD1063024DDB041F215085E23B52959A03E8E2B133B3FCF33Ac9J" TargetMode="External"/><Relationship Id="rId11" Type="http://schemas.openxmlformats.org/officeDocument/2006/relationships/hyperlink" Target="consultantplus://offline/ref=83B69193054D061190A226FBE43D6EA1660C663749D7210604B74979B9763E249D7E37CDFE546E0149D05347660EDCB27E1999991CF4E3B132cEJ" TargetMode="External"/><Relationship Id="rId32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37" Type="http://schemas.openxmlformats.org/officeDocument/2006/relationships/hyperlink" Target="consultantplus://offline/ref=83B69193054D061190A238F6F25139AE64013B3B41DB22505DE44F2EE6263871DD3E3198BD1063024DDB0710245085E23B52959A03E8E2B133B3FCF33Ac9J" TargetMode="External"/><Relationship Id="rId53" Type="http://schemas.openxmlformats.org/officeDocument/2006/relationships/hyperlink" Target="consultantplus://offline/ref=83B69193054D061190A238F6F25139AE64013B3B41DB22505DE44F2EE6263871DD3E3198BD1063024DDB06122A5085E23B52959A03E8E2B133B3FCF33Ac9J" TargetMode="External"/><Relationship Id="rId58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74" Type="http://schemas.openxmlformats.org/officeDocument/2006/relationships/hyperlink" Target="consultantplus://offline/ref=83B69193054D061190A238F6F25139AE64013B3B41DB22505DE44F2EE6263871DD3E3198BD1063024DDB0416205085E23B52959A03E8E2B133B3FCF33Ac9J" TargetMode="External"/><Relationship Id="rId79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02" Type="http://schemas.openxmlformats.org/officeDocument/2006/relationships/hyperlink" Target="consultantplus://offline/ref=83B69193054D061190A238F6F25139AE64013B3B41DB22505DE44F2EE6263871DD3E3198BD1063024DDB041E2B5085E23B52959A03E8E2B133B3FCF33Ac9J" TargetMode="External"/><Relationship Id="rId5" Type="http://schemas.openxmlformats.org/officeDocument/2006/relationships/hyperlink" Target="consultantplus://offline/ref=83B69193054D061190A238F6F25139AE64013B3B41D42F5358E64F2EE6263871DD3E3198BD1063024DDB0716275085E23B52959A03E8E2B133B3FCF33Ac9J" TargetMode="External"/><Relationship Id="rId90" Type="http://schemas.openxmlformats.org/officeDocument/2006/relationships/hyperlink" Target="consultantplus://offline/ref=83B69193054D061190A238F6F25139AE64013B3B41DB22505DE44F2EE6263871DD3E3198BD1063024DDB0412225085E23B52959A03E8E2B133B3FCF33Ac9J" TargetMode="External"/><Relationship Id="rId95" Type="http://schemas.openxmlformats.org/officeDocument/2006/relationships/hyperlink" Target="consultantplus://offline/ref=83B69193054D061190A238F6F25139AE64013B3B42D32D555BE04F2EE6263871DD3E3198BD1063024DDB071F225085E23B52959A03E8E2B133B3FCF33Ac9J" TargetMode="External"/><Relationship Id="rId22" Type="http://schemas.openxmlformats.org/officeDocument/2006/relationships/hyperlink" Target="consultantplus://offline/ref=83B69193054D061190A238F6F25139AE64013B3B41D3225958E64F2EE6263871DD3E3198AF103B0E4CDA19172045D3B37D30c4J" TargetMode="External"/><Relationship Id="rId27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43" Type="http://schemas.openxmlformats.org/officeDocument/2006/relationships/hyperlink" Target="consultantplus://offline/ref=83B69193054D061190A238F6F25139AE64013B3B41DB22505DE44F2EE6263871DD3E3198BD1063024DDB0612265085E23B52959A03E8E2B133B3FCF33Ac9J" TargetMode="External"/><Relationship Id="rId48" Type="http://schemas.openxmlformats.org/officeDocument/2006/relationships/hyperlink" Target="consultantplus://offline/ref=83B69193054D061190A238F6F25139AE64013B3B41DB22505DE44F2EE6263871DD3E3198BD1063024DDB0612265085E23B52959A03E8E2B133B3FCF33Ac9J" TargetMode="External"/><Relationship Id="rId64" Type="http://schemas.openxmlformats.org/officeDocument/2006/relationships/hyperlink" Target="consultantplus://offline/ref=83B69193054D061190A238F6F25139AE64013B3B41DB22505DE44F2EE6263871DD3E3198BD1063024DDB0514245085E23B52959A03E8E2B133B3FCF33Ac9J" TargetMode="External"/><Relationship Id="rId69" Type="http://schemas.openxmlformats.org/officeDocument/2006/relationships/hyperlink" Target="consultantplus://offline/ref=83B69193054D061190A238F6F25139AE64013B3B42D32D555BE04F2EE6263871DD3E3198BD1063024DDB071E2A5085E23B52959A03E8E2B133B3FCF33Ac9J" TargetMode="External"/><Relationship Id="rId113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83B69193054D061190A238F6F25139AE64013B3B41DB22505DE44F2EE6263871DD3E3198BD1063024DDB0416265085E23B52959A03E8E2B133B3FCF33Ac9J" TargetMode="External"/><Relationship Id="rId85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2" Type="http://schemas.openxmlformats.org/officeDocument/2006/relationships/hyperlink" Target="consultantplus://offline/ref=83B69193054D061190A238F6F25139AE64013B3B41D32B5159E04F2EE6263871DD3E3198BD1063024DDB0716275085E23B52959A03E8E2B133B3FCF33Ac9J" TargetMode="External"/><Relationship Id="rId17" Type="http://schemas.openxmlformats.org/officeDocument/2006/relationships/hyperlink" Target="consultantplus://offline/ref=83B69193054D061190A238F6F25139AE64013B3B49D52D5758E81224EE7F3473DA316E9DBA0163024CC506143C59D1B137cCJ" TargetMode="External"/><Relationship Id="rId33" Type="http://schemas.openxmlformats.org/officeDocument/2006/relationships/hyperlink" Target="consultantplus://offline/ref=83B69193054D061190A238F6F25139AE64013B3B41DB22505DE44F2EE6263871DD3E3198BD1063024DDB0710265085E23B52959A03E8E2B133B3FCF33Ac9J" TargetMode="External"/><Relationship Id="rId38" Type="http://schemas.openxmlformats.org/officeDocument/2006/relationships/hyperlink" Target="consultantplus://offline/ref=83B69193054D061190A238F6F25139AE64013B3B41DB22505DE44F2EE6263871DD3E3198BD1063024DDB07102A5085E23B52959A03E8E2B133B3FCF33Ac9J" TargetMode="External"/><Relationship Id="rId59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03" Type="http://schemas.openxmlformats.org/officeDocument/2006/relationships/hyperlink" Target="consultantplus://offline/ref=83B69193054D061190A238F6F25139AE64013B3B41DB22505DE44F2EE6263871DD3E3198BD1063024DDB041F235085E23B52959A03E8E2B133B3FCF33Ac9J" TargetMode="External"/><Relationship Id="rId108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54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70" Type="http://schemas.openxmlformats.org/officeDocument/2006/relationships/hyperlink" Target="consultantplus://offline/ref=83B69193054D061190A238F6F25139AE64013B3B41DB22505DE44F2EE6263871DD3E3198BD1063024DDB0416225085E23B52959A03E8E2B133B3FCF33Ac9J" TargetMode="External"/><Relationship Id="rId75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91" Type="http://schemas.openxmlformats.org/officeDocument/2006/relationships/hyperlink" Target="consultantplus://offline/ref=83B69193054D061190A238F6F25139AE64013B3B41DB22505DE44F2EE6263871DD3E3198BD1063024DDB0412205085E23B52959A03E8E2B133B3FCF33Ac9J" TargetMode="External"/><Relationship Id="rId96" Type="http://schemas.openxmlformats.org/officeDocument/2006/relationships/hyperlink" Target="consultantplus://offline/ref=83B69193054D061190A238F6F25139AE64013B3B42D32D555BE04F2EE6263871DD3E3198BD1063024DDB071F225085E23B52959A03E8E2B133B3FCF33Ac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69193054D061190A238F6F25139AE64013B3B41DB22505DE44F2EE6263871DD3E3198BD1063024DDB0716275085E23B52959A03E8E2B133B3FCF33Ac9J" TargetMode="External"/><Relationship Id="rId23" Type="http://schemas.openxmlformats.org/officeDocument/2006/relationships/hyperlink" Target="consultantplus://offline/ref=83B69193054D061190A238F6F25139AE64013B3B41D028545DE34F2EE6263871DD3E3198AF103B0E4CDA19172045D3B37D30c4J" TargetMode="External"/><Relationship Id="rId28" Type="http://schemas.openxmlformats.org/officeDocument/2006/relationships/hyperlink" Target="consultantplus://offline/ref=83B69193054D061190A238F6F25139AE64013B3B42D32D555BE04F2EE6263871DD3E3198BD1063024DDB0716245085E23B52959A03E8E2B133B3FCF33Ac9J" TargetMode="External"/><Relationship Id="rId49" Type="http://schemas.openxmlformats.org/officeDocument/2006/relationships/hyperlink" Target="consultantplus://offline/ref=83B69193054D061190A238F6F25139AE64013B3B41DB22505DE44F2EE6263871DD3E3198BD1063024DDB0612245085E23B52959A03E8E2B133B3FCF33Ac9J" TargetMode="External"/><Relationship Id="rId114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83B69193054D061190A226FBE43D6EA1660C643540DA210604B74979B9763E249D7E37CDFE506F08198A43432F5AD0AD7E05869902F43Ec0J" TargetMode="External"/><Relationship Id="rId31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44" Type="http://schemas.openxmlformats.org/officeDocument/2006/relationships/hyperlink" Target="consultantplus://offline/ref=83B69193054D061190A238F6F25139AE64013B3B42D32D555BE04F2EE6263871DD3E3198BD1063024DDB07162A5085E23B52959A03E8E2B133B3FCF33Ac9J" TargetMode="External"/><Relationship Id="rId52" Type="http://schemas.openxmlformats.org/officeDocument/2006/relationships/hyperlink" Target="consultantplus://offline/ref=83B69193054D061190A238F6F25139AE64013B3B41DB22505DE44F2EE6263871DD3E3198BD1063024DDB0612245085E23B52959A03E8E2B133B3FCF33Ac9J" TargetMode="External"/><Relationship Id="rId60" Type="http://schemas.openxmlformats.org/officeDocument/2006/relationships/hyperlink" Target="consultantplus://offline/ref=83B69193054D061190A238F6F25139AE64013B3B41DB22505DE44F2EE6263871DD3E3198BD1063024DDB0514265085E23B52959A03E8E2B133B3FCF33Ac9J" TargetMode="External"/><Relationship Id="rId65" Type="http://schemas.openxmlformats.org/officeDocument/2006/relationships/hyperlink" Target="consultantplus://offline/ref=83B69193054D061190A238F6F25139AE64013B3B41DB22505DE44F2EE6263871DD3E3198BD1063024DDB05142A5085E23B52959A03E8E2B133B3FCF33Ac9J" TargetMode="External"/><Relationship Id="rId73" Type="http://schemas.openxmlformats.org/officeDocument/2006/relationships/hyperlink" Target="consultantplus://offline/ref=83B69193054D061190A238F6F25139AE64013B3B41DB22505DE44F2EE6263871DD3E3198BD1063024DDB0416225085E23B52959A03E8E2B133B3FCF33Ac9J" TargetMode="External"/><Relationship Id="rId78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81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86" Type="http://schemas.openxmlformats.org/officeDocument/2006/relationships/hyperlink" Target="consultantplus://offline/ref=83B69193054D061190A238F6F25139AE64013B3B41DB22505DE44F2EE6263871DD3E3198BD1063024DDB04152A5085E23B52959A03E8E2B133B3FCF33Ac9J" TargetMode="External"/><Relationship Id="rId94" Type="http://schemas.openxmlformats.org/officeDocument/2006/relationships/hyperlink" Target="consultantplus://offline/ref=83B69193054D061190A238F6F25139AE64013B3B41DB22505DE44F2EE6263871DD3E3198BD1063024DDB0412205085E23B52959A03E8E2B133B3FCF33Ac9J" TargetMode="External"/><Relationship Id="rId99" Type="http://schemas.openxmlformats.org/officeDocument/2006/relationships/hyperlink" Target="consultantplus://offline/ref=83B69193054D061190A238F6F25139AE64013B3B41DB22505DE44F2EE6263871DD3E3198BD1063024DDB0412265085E23B52959A03E8E2B133B3FCF33Ac9J" TargetMode="External"/><Relationship Id="rId101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B69193054D061190A226FBE43D6EA1660C643E43DA210604B74979B9763E249D7E37C5FC5665571C9F521B235ACFB27D199A9B003Fc5J" TargetMode="External"/><Relationship Id="rId13" Type="http://schemas.openxmlformats.org/officeDocument/2006/relationships/hyperlink" Target="consultantplus://offline/ref=83B69193054D061190A238F6F25139AE64013B3B42DA2B5658E54F2EE6263871DD3E3198BD1063024DDB0716245085E23B52959A03E8E2B133B3FCF33Ac9J" TargetMode="External"/><Relationship Id="rId18" Type="http://schemas.openxmlformats.org/officeDocument/2006/relationships/hyperlink" Target="consultantplus://offline/ref=83B69193054D061190A238F6F25139AE64013B3B41D32B5051EB4F2EE6263871DD3E3198AF103B0E4CDA19172045D3B37D30c4J" TargetMode="External"/><Relationship Id="rId39" Type="http://schemas.openxmlformats.org/officeDocument/2006/relationships/hyperlink" Target="consultantplus://offline/ref=83B69193054D061190A238F6F25139AE64013B3B41DB22505DE44F2EE6263871DD3E3198BD1063024DDB07102A5085E23B52959A03E8E2B133B3FCF33Ac9J" TargetMode="External"/><Relationship Id="rId109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34" Type="http://schemas.openxmlformats.org/officeDocument/2006/relationships/hyperlink" Target="consultantplus://offline/ref=83B69193054D061190A238F6F25139AE64013B3B41DB22505DE44F2EE6263871DD3E3198BD1063024DDB0710245085E23B52959A03E8E2B133B3FCF33Ac9J" TargetMode="External"/><Relationship Id="rId50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55" Type="http://schemas.openxmlformats.org/officeDocument/2006/relationships/hyperlink" Target="consultantplus://offline/ref=83B69193054D061190A238F6F25139AE64013B3B41DB22505DE44F2EE6263871DD3E3198BD1063024DDB06122A5085E23B52959A03E8E2B133B3FCF33Ac9J" TargetMode="External"/><Relationship Id="rId76" Type="http://schemas.openxmlformats.org/officeDocument/2006/relationships/hyperlink" Target="consultantplus://offline/ref=83B69193054D061190A238F6F25139AE64013B3B41DB22505DE44F2EE6263871DD3E3198BD1063024DDB0416205085E23B52959A03E8E2B133B3FCF33Ac9J" TargetMode="External"/><Relationship Id="rId97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04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7" Type="http://schemas.openxmlformats.org/officeDocument/2006/relationships/hyperlink" Target="consultantplus://offline/ref=83B69193054D061190A238F6F25139AE64013B3B42D32D555BE04F2EE6263871DD3E3198BD1063024DDB0716275085E23B52959A03E8E2B133B3FCF33Ac9J" TargetMode="External"/><Relationship Id="rId71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92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3B69193054D061190A238F6F25139AE64013B3B41DB22505DE44F2EE6263871DD3E3198BD1063024DDB07162A5085E23B52959A03E8E2B133B3FCF33Ac9J" TargetMode="External"/><Relationship Id="rId24" Type="http://schemas.openxmlformats.org/officeDocument/2006/relationships/hyperlink" Target="consultantplus://offline/ref=83B69193054D061190A238F6F25139AE64013B3B41D42F5358E64F2EE6263871DD3E3198BD1063024DDB0716245085E23B52959A03E8E2B133B3FCF33Ac9J" TargetMode="External"/><Relationship Id="rId40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45" Type="http://schemas.openxmlformats.org/officeDocument/2006/relationships/hyperlink" Target="consultantplus://offline/ref=83B69193054D061190A238F6F25139AE64013B3B42D32D555BE04F2EE6263871DD3E3198BD1063024DDB07162A5085E23B52959A03E8E2B133B3FCF33Ac9J" TargetMode="External"/><Relationship Id="rId66" Type="http://schemas.openxmlformats.org/officeDocument/2006/relationships/hyperlink" Target="consultantplus://offline/ref=83B69193054D061190A238F6F25139AE64013B3B42D32D555BE04F2EE6263871DD3E3198BD1063024DDB071E2A5085E23B52959A03E8E2B133B3FCF33Ac9J" TargetMode="External"/><Relationship Id="rId87" Type="http://schemas.openxmlformats.org/officeDocument/2006/relationships/hyperlink" Target="consultantplus://offline/ref=83B69193054D061190A238F6F25139AE64013B3B41DB22505DE44F2EE6263871DD3E3198BD1063024DDB0412225085E23B52959A03E8E2B133B3FCF33Ac9J" TargetMode="External"/><Relationship Id="rId110" Type="http://schemas.openxmlformats.org/officeDocument/2006/relationships/hyperlink" Target="consultantplus://offline/ref=83B69193054D061190A238F6F25139AE64013B3B41DB22505DE44F2EE6263871DD3E3198BD1063024DDB041F215085E23B52959A03E8E2B133B3FCF33Ac9J" TargetMode="External"/><Relationship Id="rId115" Type="http://schemas.openxmlformats.org/officeDocument/2006/relationships/hyperlink" Target="consultantplus://offline/ref=83B69193054D061190A238F6F25139AE64013B3B41DB22505DE44F2EE6263871DD3E3198BD1063024DDB0315245085E23B52959A03E8E2B133B3FCF33Ac9J" TargetMode="External"/><Relationship Id="rId61" Type="http://schemas.openxmlformats.org/officeDocument/2006/relationships/hyperlink" Target="consultantplus://offline/ref=83B69193054D061190A238F6F25139AE64013B3B41DB22505DE44F2EE6263871DD3E3198BD1063024DDB0514245085E23B52959A03E8E2B133B3FCF33Ac9J" TargetMode="External"/><Relationship Id="rId82" Type="http://schemas.openxmlformats.org/officeDocument/2006/relationships/hyperlink" Target="consultantplus://offline/ref=83B69193054D061190A238F6F25139AE64013B3B41DB22505DE44F2EE6263871DD3E3198BD1063024DDB0416245085E23B52959A03E8E2B133B3FCF33Ac9J" TargetMode="External"/><Relationship Id="rId19" Type="http://schemas.openxmlformats.org/officeDocument/2006/relationships/hyperlink" Target="consultantplus://offline/ref=83B69193054D061190A238F6F25139AE64013B3B41D328585AE64F2EE6263871DD3E3198AF103B0E4CDA19172045D3B37D30c4J" TargetMode="External"/><Relationship Id="rId14" Type="http://schemas.openxmlformats.org/officeDocument/2006/relationships/hyperlink" Target="consultantplus://offline/ref=83B69193054D061190A238F6F25139AE64013B3B42DB2A5159E24F2EE6263871DD3E3198AF103B0E4CDA19172045D3B37D30c4J" TargetMode="External"/><Relationship Id="rId30" Type="http://schemas.openxmlformats.org/officeDocument/2006/relationships/hyperlink" Target="consultantplus://offline/ref=83B69193054D061190A238F6F25139AE64013B3B41DB22505DE44F2EE6263871DD3E3198BD1063024DDB07162A5085E23B52959A03E8E2B133B3FCF33Ac9J" TargetMode="External"/><Relationship Id="rId35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56" Type="http://schemas.openxmlformats.org/officeDocument/2006/relationships/hyperlink" Target="consultantplus://offline/ref=83B69193054D061190A238F6F25139AE64013B3B41DB22505DE44F2EE6263871DD3E3198BD1063024DDB0613225085E23B52959A03E8E2B133B3FCF33Ac9J" TargetMode="External"/><Relationship Id="rId77" Type="http://schemas.openxmlformats.org/officeDocument/2006/relationships/hyperlink" Target="consultantplus://offline/ref=83B69193054D061190A238F6F25139AE64013B3B41DB22505DE44F2EE6263871DD3E3198BD1063024DDB0416265085E23B52959A03E8E2B133B3FCF33Ac9J" TargetMode="External"/><Relationship Id="rId100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05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8" Type="http://schemas.openxmlformats.org/officeDocument/2006/relationships/hyperlink" Target="consultantplus://offline/ref=83B69193054D061190A238F6F25139AE64013B3B42DA2B5658E54F2EE6263871DD3E3198BD1063024DDB0716275085E23B52959A03E8E2B133B3FCF33Ac9J" TargetMode="External"/><Relationship Id="rId51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72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93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98" Type="http://schemas.openxmlformats.org/officeDocument/2006/relationships/hyperlink" Target="consultantplus://offline/ref=83B69193054D061190A238F6F25139AE64013B3B41DB22505DE44F2EE6263871DD3E3198BD1063024DDB0412265085E23B52959A03E8E2B133B3FCF33Ac9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3B69193054D061190A238F6F25139AE64013B3B41DB22505DE44F2EE6263871DD3E3198BD1063024DDB0716245085E23B52959A03E8E2B133B3FCF33Ac9J" TargetMode="External"/><Relationship Id="rId46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67" Type="http://schemas.openxmlformats.org/officeDocument/2006/relationships/hyperlink" Target="consultantplus://offline/ref=83B69193054D061190A238F6F25139AE64013B3B41DB22505DE44F2EE6263871DD3E3198BD1063024DDB05142A5085E23B52959A03E8E2B133B3FCF33Ac9J" TargetMode="External"/><Relationship Id="rId116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20" Type="http://schemas.openxmlformats.org/officeDocument/2006/relationships/hyperlink" Target="consultantplus://offline/ref=83B69193054D061190A238F6F25139AE64013B3B41D329515AE14F2EE6263871DD3E3198AF103B0E4CDA19172045D3B37D30c4J" TargetMode="External"/><Relationship Id="rId41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62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83" Type="http://schemas.openxmlformats.org/officeDocument/2006/relationships/hyperlink" Target="consultantplus://offline/ref=83B69193054D061190A238F6F25139AE64013B3B41DB22505DE44F2EE6263871DD3E3198BD1063024DDB0416245085E23B52959A03E8E2B133B3FCF33Ac9J" TargetMode="External"/><Relationship Id="rId88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111" Type="http://schemas.openxmlformats.org/officeDocument/2006/relationships/hyperlink" Target="consultantplus://offline/ref=83B69193054D061190A238F6F25139AE64013B3B41DB22505DE44F2EE6263871DD3E3198BD1063024DDB041F275085E23B52959A03E8E2B133B3FCF33Ac9J" TargetMode="External"/><Relationship Id="rId15" Type="http://schemas.openxmlformats.org/officeDocument/2006/relationships/hyperlink" Target="consultantplus://offline/ref=83B69193054D061190A238F6F25139AE64013B3B42DA2B5658E54F2EE6263871DD3E3198BD1063024DDB07162A5085E23B52959A03E8E2B133B3FCF33Ac9J" TargetMode="External"/><Relationship Id="rId36" Type="http://schemas.openxmlformats.org/officeDocument/2006/relationships/hyperlink" Target="consultantplus://offline/ref=83B69193054D061190A226FBE43D6EA1660C663749D7210604B74979B9763E249D7E37CDFE546E004CD05347660EDCB27E1999991CF4E3B132cEJ" TargetMode="External"/><Relationship Id="rId57" Type="http://schemas.openxmlformats.org/officeDocument/2006/relationships/hyperlink" Target="consultantplus://offline/ref=83B69193054D061190A238F6F25139AE64013B3B41DB22505DE44F2EE6263871DD3E3198BD1063024DDB0613225085E23B52959A03E8E2B133B3FCF33Ac9J" TargetMode="External"/><Relationship Id="rId106" Type="http://schemas.openxmlformats.org/officeDocument/2006/relationships/hyperlink" Target="consultantplus://offline/ref=83B69193054D061190A238F6F25139AE64013B3B41DB22505DE44F2EE6263871DD3E3198BD1063024DDB041F235085E23B52959A03E8E2B133B3FCF33A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16652</Words>
  <Characters>94920</Characters>
  <Application>Microsoft Office Word</Application>
  <DocSecurity>0</DocSecurity>
  <Lines>791</Lines>
  <Paragraphs>222</Paragraphs>
  <ScaleCrop>false</ScaleCrop>
  <Company/>
  <LinksUpToDate>false</LinksUpToDate>
  <CharactersWithSpaces>111350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2023-12-11T09:28:00Z</dcterms:created>
  <dcterms:modified xsi:type="dcterms:W3CDTF">2023-12-11T09:29:00Z</dcterms:modified>
</cp:coreProperties>
</file>