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4331AF" w:rsidRDefault="004331AF" w:rsidP="004331A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</w:pPr>
      <w:bookmarkStart w:id="0" w:name="_GoBack"/>
      <w:r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</w:rPr>
        <w:t xml:space="preserve">В Югре максимальное пособие на детей от 8 до 17 лет получают родители почти 27, 5  тысяч  школьников </w:t>
      </w:r>
    </w:p>
    <w:bookmarkEnd w:id="0"/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 ХМАО-Югре ежемесячное пособие на детей от 8 до 17 лет в максимальном размере предоставляется на 27450 детей школьного возраста. Сумма такой выплаты семьям соответствует прожиточному минимуму, установленному на ребенка в каждом регионе.</w:t>
      </w:r>
    </w:p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9 327 рублей (50% ПМ в ХМАО-Югре) доход на одного человека в семье оказывается меньше среднедушевого прожиточного минимума, выплату увеличивают до 75%, сумма составляет 13 990,50 рублей. Если с учетом этого средний доход семьи по-прежнему не дотягивает до прожиточного минимума, Пенсионный фонд устанавливает пособие в максимальном размере - 100% - сумма 18 654 рубля регионального прожиточного минимума ребенка.</w:t>
      </w:r>
    </w:p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Подать заявление на выплату можно на портале </w:t>
      </w:r>
      <w:proofErr w:type="spellStart"/>
      <w:r>
        <w:rPr>
          <w:rFonts w:ascii="Arial" w:hAnsi="Arial" w:cs="Arial"/>
          <w:color w:val="212121"/>
          <w:spacing w:val="-5"/>
        </w:rPr>
        <w:t>госуслуг</w:t>
      </w:r>
      <w:proofErr w:type="spellEnd"/>
      <w:r>
        <w:rPr>
          <w:rFonts w:ascii="Arial" w:hAnsi="Arial" w:cs="Arial"/>
          <w:color w:val="212121"/>
          <w:spacing w:val="-5"/>
        </w:rPr>
        <w:t xml:space="preserve">, в клиентских офисах ПФР и МФЦ. </w:t>
      </w:r>
    </w:p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proofErr w:type="gramStart"/>
      <w:r>
        <w:rPr>
          <w:rFonts w:ascii="Arial" w:hAnsi="Arial" w:cs="Arial"/>
          <w:color w:val="212121"/>
          <w:spacing w:val="-5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  <w:proofErr w:type="gramEnd"/>
    </w:p>
    <w:p w:rsidR="004331AF" w:rsidRDefault="004331AF" w:rsidP="004331AF">
      <w:pPr>
        <w:pStyle w:val="a4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4331AF" w:rsidRDefault="004331AF" w:rsidP="004331AF">
      <w:pPr>
        <w:rPr>
          <w:rStyle w:val="aa"/>
          <w:rFonts w:ascii="Arial" w:hAnsi="Arial" w:cs="Arial"/>
          <w:i/>
          <w:color w:val="212121"/>
          <w:spacing w:val="-5"/>
        </w:rPr>
      </w:pPr>
    </w:p>
    <w:p w:rsidR="004331AF" w:rsidRDefault="004331AF" w:rsidP="004331AF">
      <w:pPr>
        <w:spacing w:line="240" w:lineRule="auto"/>
        <w:rPr>
          <w:rStyle w:val="aa"/>
          <w:rFonts w:ascii="Arial" w:hAnsi="Arial" w:cs="Arial"/>
          <w:i/>
          <w:color w:val="212121"/>
          <w:spacing w:val="-5"/>
        </w:rPr>
      </w:pPr>
      <w:r>
        <w:rPr>
          <w:rStyle w:val="aa"/>
          <w:rFonts w:ascii="Arial" w:hAnsi="Arial" w:cs="Arial"/>
          <w:i/>
          <w:color w:val="212121"/>
          <w:spacing w:val="-5"/>
        </w:rPr>
        <w:t xml:space="preserve">Информация предоставлена Пресс-службой ОПФР по ХМАО-Югре </w:t>
      </w:r>
    </w:p>
    <w:p w:rsidR="004331AF" w:rsidRDefault="004331AF" w:rsidP="004331AF">
      <w:pPr>
        <w:spacing w:line="240" w:lineRule="auto"/>
        <w:rPr>
          <w:i/>
        </w:rPr>
      </w:pPr>
      <w:r>
        <w:rPr>
          <w:rFonts w:ascii="Helv" w:hAnsi="Helv" w:cs="Helv"/>
          <w:i/>
          <w:color w:val="000000"/>
          <w:sz w:val="20"/>
          <w:szCs w:val="20"/>
        </w:rPr>
        <w:t xml:space="preserve">тел. 8(3467)39-31-84 </w:t>
      </w:r>
      <w:r>
        <w:rPr>
          <w:rFonts w:ascii="Helv" w:hAnsi="Helv" w:cs="Helv"/>
          <w:i/>
          <w:color w:val="000000"/>
          <w:sz w:val="20"/>
          <w:szCs w:val="20"/>
        </w:rPr>
        <w:br/>
        <w:t>e-</w:t>
      </w:r>
      <w:proofErr w:type="spellStart"/>
      <w:r>
        <w:rPr>
          <w:rFonts w:ascii="Helv" w:hAnsi="Helv" w:cs="Helv"/>
          <w:i/>
          <w:color w:val="000000"/>
          <w:sz w:val="20"/>
          <w:szCs w:val="20"/>
        </w:rPr>
        <w:t>mail</w:t>
      </w:r>
      <w:proofErr w:type="spellEnd"/>
      <w:r>
        <w:rPr>
          <w:rFonts w:ascii="Helv" w:hAnsi="Helv" w:cs="Helv"/>
          <w:i/>
          <w:color w:val="000000"/>
          <w:sz w:val="20"/>
          <w:szCs w:val="20"/>
        </w:rPr>
        <w:t>: 2204@027.pfr.ru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1AF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33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3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2022-12-12T06:28:00Z</dcterms:created>
  <dcterms:modified xsi:type="dcterms:W3CDTF">2022-12-12T06:28:00Z</dcterms:modified>
</cp:coreProperties>
</file>