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A75BF" w:rsidRPr="001A75BF" w:rsidRDefault="001A75BF" w:rsidP="001A75BF">
      <w:pPr>
        <w:pStyle w:val="a4"/>
        <w:shd w:val="clear" w:color="auto" w:fill="FFFFFF"/>
        <w:spacing w:before="0" w:beforeAutospacing="0"/>
        <w:ind w:firstLine="567"/>
        <w:jc w:val="center"/>
        <w:rPr>
          <w:b/>
          <w:color w:val="212121"/>
          <w:sz w:val="29"/>
          <w:szCs w:val="29"/>
        </w:rPr>
      </w:pPr>
      <w:r w:rsidRPr="00541BEC">
        <w:rPr>
          <w:b/>
          <w:color w:val="212121"/>
          <w:sz w:val="29"/>
          <w:szCs w:val="29"/>
        </w:rPr>
        <w:t>Досрочные пенсии по старости в связи с воспитанием детей-инвалидов получают  более 4 тысяч  </w:t>
      </w:r>
      <w:proofErr w:type="spellStart"/>
      <w:r w:rsidRPr="00541BEC">
        <w:rPr>
          <w:b/>
          <w:color w:val="212121"/>
          <w:sz w:val="29"/>
          <w:szCs w:val="29"/>
        </w:rPr>
        <w:t>югорчан</w:t>
      </w:r>
      <w:proofErr w:type="spellEnd"/>
      <w:r>
        <w:rPr>
          <w:b/>
          <w:color w:val="212121"/>
          <w:sz w:val="29"/>
          <w:szCs w:val="29"/>
        </w:rPr>
        <w:t xml:space="preserve"> 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>
        <w:rPr>
          <w:color w:val="212121"/>
          <w:sz w:val="29"/>
          <w:szCs w:val="29"/>
        </w:rPr>
        <w:t>В ХМАО-</w:t>
      </w:r>
      <w:r w:rsidRPr="00E55C25">
        <w:rPr>
          <w:color w:val="212121"/>
          <w:sz w:val="29"/>
          <w:szCs w:val="29"/>
        </w:rPr>
        <w:t>Югре досрочные пенсии по старости в связи с воспит</w:t>
      </w:r>
      <w:r>
        <w:rPr>
          <w:color w:val="212121"/>
          <w:sz w:val="29"/>
          <w:szCs w:val="29"/>
        </w:rPr>
        <w:t xml:space="preserve">анием детей-инвалидов получают </w:t>
      </w:r>
      <w:r w:rsidRPr="00E55C25">
        <w:rPr>
          <w:color w:val="212121"/>
          <w:sz w:val="29"/>
          <w:szCs w:val="29"/>
        </w:rPr>
        <w:t xml:space="preserve"> 4173  родителей и опекунов. 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>Отделение Пенсионного фонда России по ХМАО - Югре напоминает, что в семьях, воспитавших ребенка-инвалида до 8 лет, один из родителей может выйти на пенсию досрочно. Кто именно воспользуется таким  правом – папа или мама,  семья определяет сама. При этом не имеет значения, в каком возрасте ребенок был признан инвалидом, и на какой период ему была установлена инвалидность.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>Так, в 50 лет страховая пенсия по старости может  быть установлена матери ребенка-инвалида или инвалида с детства, имеющей минимальный страховой стаж – 15 лет.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>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>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 чем на 5 лет. Требования к страховому стажу у опекунов такие же, как и для родных родителей: для женщины – не менее 15 лет, для мужчины – не менее 20 лет.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>Еще одно общее важное условие и для родителей, и для опекуно</w:t>
      </w:r>
      <w:proofErr w:type="gramStart"/>
      <w:r w:rsidRPr="00E55C25">
        <w:rPr>
          <w:color w:val="212121"/>
          <w:sz w:val="29"/>
          <w:szCs w:val="29"/>
        </w:rPr>
        <w:t>в-</w:t>
      </w:r>
      <w:proofErr w:type="gramEnd"/>
      <w:r w:rsidRPr="00E55C25">
        <w:rPr>
          <w:color w:val="212121"/>
          <w:sz w:val="29"/>
          <w:szCs w:val="29"/>
        </w:rPr>
        <w:t xml:space="preserve"> наличие как минимум 30 пенсионных коэффициентов.</w:t>
      </w:r>
    </w:p>
    <w:p w:rsidR="001A75BF" w:rsidRPr="00E55C25" w:rsidRDefault="001A75BF" w:rsidP="001A75BF">
      <w:pPr>
        <w:pStyle w:val="a4"/>
        <w:shd w:val="clear" w:color="auto" w:fill="FFFFFF"/>
        <w:spacing w:before="0" w:beforeAutospacing="0"/>
        <w:ind w:firstLine="567"/>
        <w:jc w:val="both"/>
        <w:rPr>
          <w:color w:val="212121"/>
          <w:sz w:val="29"/>
          <w:szCs w:val="29"/>
        </w:rPr>
      </w:pPr>
      <w:r w:rsidRPr="00E55C25">
        <w:rPr>
          <w:color w:val="212121"/>
          <w:sz w:val="29"/>
          <w:szCs w:val="29"/>
        </w:rPr>
        <w:t xml:space="preserve">Обращаем также внимание родителей и опекунов еще на один важный аспект: период ухода неработающего трудоспособного лица за ребенком-инвалидом также засчитывается в страховой стаж. За </w:t>
      </w:r>
      <w:proofErr w:type="gramStart"/>
      <w:r w:rsidRPr="00E55C25">
        <w:rPr>
          <w:color w:val="212121"/>
          <w:sz w:val="29"/>
          <w:szCs w:val="29"/>
        </w:rPr>
        <w:t>каждый полный год</w:t>
      </w:r>
      <w:proofErr w:type="gramEnd"/>
      <w:r w:rsidRPr="00E55C25">
        <w:rPr>
          <w:color w:val="212121"/>
          <w:sz w:val="29"/>
          <w:szCs w:val="29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1A75BF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2022-09-06T06:18:00Z</dcterms:created>
  <dcterms:modified xsi:type="dcterms:W3CDTF">2022-09-06T06:18:00Z</dcterms:modified>
</cp:coreProperties>
</file>