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E" w:rsidRDefault="00186E9E" w:rsidP="00186E9E">
      <w:pPr>
        <w:tabs>
          <w:tab w:val="left" w:pos="4680"/>
        </w:tabs>
        <w:jc w:val="center"/>
        <w:rPr>
          <w:sz w:val="20"/>
          <w:szCs w:val="20"/>
        </w:rPr>
      </w:pPr>
      <w:r w:rsidRPr="00C9365D">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443517013" r:id="rId6"/>
        </w:object>
      </w:r>
    </w:p>
    <w:p w:rsidR="00186E9E" w:rsidRDefault="00186E9E" w:rsidP="00186E9E">
      <w:pPr>
        <w:tabs>
          <w:tab w:val="left" w:pos="4680"/>
        </w:tabs>
      </w:pPr>
    </w:p>
    <w:p w:rsidR="00186E9E" w:rsidRDefault="00186E9E" w:rsidP="00186E9E">
      <w:pPr>
        <w:jc w:val="center"/>
        <w:rPr>
          <w:b/>
          <w:sz w:val="14"/>
          <w:szCs w:val="14"/>
        </w:rPr>
      </w:pPr>
    </w:p>
    <w:p w:rsidR="00186E9E" w:rsidRDefault="00186E9E" w:rsidP="00186E9E">
      <w:pPr>
        <w:jc w:val="center"/>
        <w:rPr>
          <w:b/>
          <w:sz w:val="32"/>
        </w:rPr>
      </w:pPr>
      <w:r>
        <w:rPr>
          <w:b/>
          <w:sz w:val="32"/>
        </w:rPr>
        <w:t>АДМИНИСТРАЦИЯ</w:t>
      </w:r>
    </w:p>
    <w:p w:rsidR="00186E9E" w:rsidRDefault="00186E9E" w:rsidP="00186E9E">
      <w:pPr>
        <w:jc w:val="center"/>
        <w:rPr>
          <w:b/>
          <w:sz w:val="32"/>
        </w:rPr>
      </w:pPr>
      <w:r>
        <w:rPr>
          <w:b/>
          <w:sz w:val="32"/>
        </w:rPr>
        <w:t>ГОРОДСКОГО ПОСЕЛЕНИЯ ЛЯНТОР</w:t>
      </w:r>
    </w:p>
    <w:p w:rsidR="00186E9E" w:rsidRDefault="00186E9E" w:rsidP="00186E9E">
      <w:pPr>
        <w:jc w:val="center"/>
        <w:rPr>
          <w:b/>
          <w:sz w:val="32"/>
        </w:rPr>
      </w:pPr>
      <w:proofErr w:type="spellStart"/>
      <w:r>
        <w:rPr>
          <w:b/>
          <w:sz w:val="32"/>
        </w:rPr>
        <w:t>Сургутского</w:t>
      </w:r>
      <w:proofErr w:type="spellEnd"/>
      <w:r>
        <w:rPr>
          <w:b/>
          <w:sz w:val="32"/>
        </w:rPr>
        <w:t xml:space="preserve"> района</w:t>
      </w:r>
    </w:p>
    <w:p w:rsidR="00186E9E" w:rsidRDefault="00186E9E" w:rsidP="00186E9E">
      <w:pPr>
        <w:jc w:val="center"/>
        <w:rPr>
          <w:b/>
          <w:sz w:val="32"/>
        </w:rPr>
      </w:pPr>
      <w:r>
        <w:rPr>
          <w:b/>
          <w:sz w:val="32"/>
        </w:rPr>
        <w:t>Ханты-Мансийского автономного округа-Югры</w:t>
      </w:r>
    </w:p>
    <w:p w:rsidR="00186E9E" w:rsidRDefault="00186E9E" w:rsidP="00186E9E">
      <w:pPr>
        <w:jc w:val="center"/>
        <w:rPr>
          <w:b/>
          <w:sz w:val="32"/>
        </w:rPr>
      </w:pPr>
    </w:p>
    <w:p w:rsidR="00186E9E" w:rsidRDefault="00186E9E" w:rsidP="00186E9E">
      <w:pPr>
        <w:jc w:val="center"/>
        <w:rPr>
          <w:b/>
          <w:sz w:val="32"/>
          <w:szCs w:val="32"/>
        </w:rPr>
      </w:pPr>
      <w:r>
        <w:rPr>
          <w:b/>
          <w:sz w:val="32"/>
          <w:szCs w:val="32"/>
        </w:rPr>
        <w:t>ПОСТАНОВЛЕНИЕ</w:t>
      </w:r>
    </w:p>
    <w:p w:rsidR="00186E9E" w:rsidRDefault="00186E9E" w:rsidP="00186E9E">
      <w:pPr>
        <w:rPr>
          <w:sz w:val="20"/>
          <w:szCs w:val="20"/>
        </w:rPr>
      </w:pPr>
    </w:p>
    <w:p w:rsidR="00186E9E" w:rsidRDefault="00186E9E" w:rsidP="00186E9E"/>
    <w:p w:rsidR="00186E9E" w:rsidRDefault="004D4964" w:rsidP="00186E9E">
      <w:pPr>
        <w:rPr>
          <w:sz w:val="28"/>
          <w:szCs w:val="28"/>
        </w:rPr>
      </w:pPr>
      <w:r>
        <w:rPr>
          <w:sz w:val="28"/>
          <w:szCs w:val="28"/>
          <w:u w:val="single"/>
        </w:rPr>
        <w:t>«</w:t>
      </w:r>
      <w:r w:rsidR="00B90C02">
        <w:rPr>
          <w:sz w:val="28"/>
          <w:szCs w:val="28"/>
          <w:u w:val="single"/>
        </w:rPr>
        <w:t>17</w:t>
      </w:r>
      <w:r>
        <w:rPr>
          <w:sz w:val="28"/>
          <w:szCs w:val="28"/>
          <w:u w:val="single"/>
        </w:rPr>
        <w:t>»</w:t>
      </w:r>
      <w:r w:rsidR="00186E9E">
        <w:rPr>
          <w:sz w:val="28"/>
          <w:szCs w:val="28"/>
          <w:u w:val="single"/>
        </w:rPr>
        <w:t xml:space="preserve"> октября 2013 года </w:t>
      </w:r>
      <w:r w:rsidR="00186E9E">
        <w:rPr>
          <w:sz w:val="28"/>
          <w:szCs w:val="28"/>
        </w:rPr>
        <w:t xml:space="preserve">                                                                            №  </w:t>
      </w:r>
      <w:r w:rsidR="00B90C02">
        <w:rPr>
          <w:sz w:val="28"/>
          <w:szCs w:val="28"/>
        </w:rPr>
        <w:t>485</w:t>
      </w:r>
    </w:p>
    <w:p w:rsidR="00186E9E" w:rsidRDefault="00A62AA8" w:rsidP="00186E9E">
      <w:pPr>
        <w:rPr>
          <w:sz w:val="28"/>
          <w:szCs w:val="28"/>
        </w:rPr>
      </w:pPr>
      <w:r>
        <w:rPr>
          <w:sz w:val="28"/>
          <w:szCs w:val="28"/>
        </w:rPr>
        <w:t xml:space="preserve">            </w:t>
      </w:r>
      <w:proofErr w:type="spellStart"/>
      <w:r w:rsidR="00186E9E">
        <w:rPr>
          <w:sz w:val="28"/>
          <w:szCs w:val="28"/>
        </w:rPr>
        <w:t>г</w:t>
      </w:r>
      <w:proofErr w:type="gramStart"/>
      <w:r w:rsidR="00186E9E">
        <w:rPr>
          <w:sz w:val="28"/>
          <w:szCs w:val="28"/>
        </w:rPr>
        <w:t>.Л</w:t>
      </w:r>
      <w:proofErr w:type="gramEnd"/>
      <w:r w:rsidR="00186E9E">
        <w:rPr>
          <w:sz w:val="28"/>
          <w:szCs w:val="28"/>
        </w:rPr>
        <w:t>янтор</w:t>
      </w:r>
      <w:proofErr w:type="spellEnd"/>
    </w:p>
    <w:p w:rsidR="000B14E5" w:rsidRDefault="000B14E5" w:rsidP="000B14E5">
      <w:pPr>
        <w:autoSpaceDE w:val="0"/>
        <w:autoSpaceDN w:val="0"/>
        <w:adjustRightInd w:val="0"/>
        <w:rPr>
          <w:sz w:val="28"/>
          <w:szCs w:val="28"/>
        </w:rPr>
      </w:pPr>
    </w:p>
    <w:p w:rsidR="00546A58" w:rsidRDefault="00546A58" w:rsidP="00546A58">
      <w:pPr>
        <w:jc w:val="both"/>
        <w:rPr>
          <w:sz w:val="28"/>
          <w:szCs w:val="28"/>
        </w:rPr>
      </w:pPr>
      <w:r>
        <w:rPr>
          <w:sz w:val="28"/>
          <w:szCs w:val="28"/>
        </w:rPr>
        <w:t xml:space="preserve">Об утверждении </w:t>
      </w:r>
      <w:r w:rsidRPr="00C449FC">
        <w:rPr>
          <w:sz w:val="28"/>
          <w:szCs w:val="28"/>
        </w:rPr>
        <w:t xml:space="preserve">административного регламента </w:t>
      </w:r>
    </w:p>
    <w:p w:rsidR="00546A58" w:rsidRDefault="00546A58" w:rsidP="00546A58">
      <w:pPr>
        <w:jc w:val="both"/>
        <w:rPr>
          <w:sz w:val="28"/>
          <w:szCs w:val="28"/>
        </w:rPr>
      </w:pPr>
      <w:r w:rsidRPr="00C449FC">
        <w:rPr>
          <w:sz w:val="28"/>
          <w:szCs w:val="28"/>
        </w:rPr>
        <w:t>предоставлени</w:t>
      </w:r>
      <w:r>
        <w:rPr>
          <w:sz w:val="28"/>
          <w:szCs w:val="28"/>
        </w:rPr>
        <w:t>я</w:t>
      </w:r>
      <w:r w:rsidRPr="00C449FC">
        <w:rPr>
          <w:sz w:val="28"/>
          <w:szCs w:val="28"/>
        </w:rPr>
        <w:t xml:space="preserve"> муниципальной услуги </w:t>
      </w:r>
    </w:p>
    <w:p w:rsidR="00546A58" w:rsidRDefault="00546A58" w:rsidP="00546A58">
      <w:pPr>
        <w:jc w:val="both"/>
        <w:rPr>
          <w:sz w:val="28"/>
          <w:szCs w:val="28"/>
        </w:rPr>
      </w:pPr>
      <w:r>
        <w:rPr>
          <w:sz w:val="28"/>
          <w:szCs w:val="28"/>
        </w:rPr>
        <w:t>«П</w:t>
      </w:r>
      <w:r w:rsidRPr="00C449FC">
        <w:rPr>
          <w:sz w:val="28"/>
          <w:szCs w:val="28"/>
        </w:rPr>
        <w:t>редоставлени</w:t>
      </w:r>
      <w:r>
        <w:rPr>
          <w:sz w:val="28"/>
          <w:szCs w:val="28"/>
        </w:rPr>
        <w:t>е</w:t>
      </w:r>
      <w:r w:rsidR="00B91F71">
        <w:rPr>
          <w:sz w:val="28"/>
          <w:szCs w:val="28"/>
        </w:rPr>
        <w:t xml:space="preserve"> </w:t>
      </w:r>
      <w:r>
        <w:rPr>
          <w:sz w:val="28"/>
          <w:szCs w:val="28"/>
        </w:rPr>
        <w:t xml:space="preserve">сведений </w:t>
      </w:r>
    </w:p>
    <w:p w:rsidR="00546A58" w:rsidRPr="00C449FC" w:rsidRDefault="00546A58" w:rsidP="00546A58">
      <w:pPr>
        <w:jc w:val="both"/>
        <w:rPr>
          <w:sz w:val="28"/>
          <w:szCs w:val="28"/>
        </w:rPr>
      </w:pPr>
      <w:r>
        <w:rPr>
          <w:sz w:val="28"/>
          <w:szCs w:val="28"/>
        </w:rPr>
        <w:t>из реестра</w:t>
      </w:r>
      <w:r w:rsidRPr="00C449FC">
        <w:rPr>
          <w:sz w:val="28"/>
          <w:szCs w:val="28"/>
        </w:rPr>
        <w:t xml:space="preserve"> муниципально</w:t>
      </w:r>
      <w:r>
        <w:rPr>
          <w:sz w:val="28"/>
          <w:szCs w:val="28"/>
        </w:rPr>
        <w:t>го</w:t>
      </w:r>
      <w:r w:rsidRPr="00C449FC">
        <w:rPr>
          <w:sz w:val="28"/>
          <w:szCs w:val="28"/>
        </w:rPr>
        <w:t xml:space="preserve"> имущества</w:t>
      </w:r>
      <w:r>
        <w:rPr>
          <w:sz w:val="28"/>
          <w:szCs w:val="28"/>
        </w:rPr>
        <w:t>»</w:t>
      </w:r>
    </w:p>
    <w:p w:rsidR="00546A58" w:rsidRDefault="00546A58" w:rsidP="00546A58">
      <w:pPr>
        <w:ind w:firstLine="567"/>
        <w:jc w:val="both"/>
        <w:rPr>
          <w:sz w:val="28"/>
          <w:szCs w:val="28"/>
        </w:rPr>
      </w:pPr>
    </w:p>
    <w:p w:rsidR="00546A58" w:rsidRPr="00C449FC" w:rsidRDefault="00546A58" w:rsidP="00546A58">
      <w:pPr>
        <w:autoSpaceDE w:val="0"/>
        <w:autoSpaceDN w:val="0"/>
        <w:adjustRightInd w:val="0"/>
        <w:ind w:firstLine="540"/>
        <w:jc w:val="both"/>
        <w:outlineLvl w:val="0"/>
        <w:rPr>
          <w:sz w:val="28"/>
          <w:szCs w:val="28"/>
        </w:rPr>
      </w:pPr>
      <w:r>
        <w:rPr>
          <w:sz w:val="28"/>
          <w:szCs w:val="28"/>
        </w:rPr>
        <w:t xml:space="preserve">В соответствии с </w:t>
      </w:r>
      <w:r w:rsidRPr="00C449FC">
        <w:rPr>
          <w:sz w:val="28"/>
          <w:szCs w:val="28"/>
        </w:rPr>
        <w:t xml:space="preserve">Федеральным </w:t>
      </w:r>
      <w:hyperlink r:id="rId7" w:history="1">
        <w:r w:rsidRPr="00C449FC">
          <w:rPr>
            <w:sz w:val="28"/>
            <w:szCs w:val="28"/>
          </w:rPr>
          <w:t>законом</w:t>
        </w:r>
      </w:hyperlink>
      <w:r w:rsidRPr="00C449FC">
        <w:rPr>
          <w:sz w:val="28"/>
          <w:szCs w:val="28"/>
        </w:rPr>
        <w:t xml:space="preserve"> от 27.07.2010 № 210-ФЗ </w:t>
      </w:r>
      <w:r>
        <w:rPr>
          <w:sz w:val="28"/>
          <w:szCs w:val="28"/>
        </w:rPr>
        <w:t>«</w:t>
      </w:r>
      <w:r w:rsidRPr="00C449FC">
        <w:rPr>
          <w:sz w:val="28"/>
          <w:szCs w:val="28"/>
        </w:rPr>
        <w:t>Об организации предоставления государственных и муниципальных услуг</w:t>
      </w:r>
      <w:r>
        <w:rPr>
          <w:sz w:val="28"/>
          <w:szCs w:val="28"/>
        </w:rPr>
        <w:t xml:space="preserve">», </w:t>
      </w:r>
      <w:r w:rsidRPr="00C449FC">
        <w:rPr>
          <w:sz w:val="28"/>
          <w:szCs w:val="28"/>
        </w:rPr>
        <w:t>постановлени</w:t>
      </w:r>
      <w:r>
        <w:rPr>
          <w:sz w:val="28"/>
          <w:szCs w:val="28"/>
        </w:rPr>
        <w:t>ями</w:t>
      </w:r>
      <w:r w:rsidR="00B91F71">
        <w:rPr>
          <w:sz w:val="28"/>
          <w:szCs w:val="28"/>
        </w:rPr>
        <w:t xml:space="preserve"> </w:t>
      </w:r>
      <w:r w:rsidRPr="00C449FC">
        <w:rPr>
          <w:sz w:val="28"/>
          <w:szCs w:val="28"/>
        </w:rPr>
        <w:t>Администрации городского поселения Лянтор</w:t>
      </w:r>
      <w:r w:rsidR="00B91F71">
        <w:rPr>
          <w:sz w:val="28"/>
          <w:szCs w:val="28"/>
        </w:rPr>
        <w:t xml:space="preserve"> </w:t>
      </w:r>
      <w:r>
        <w:rPr>
          <w:sz w:val="28"/>
          <w:szCs w:val="28"/>
        </w:rPr>
        <w:t xml:space="preserve">от 20.06.2013 </w:t>
      </w:r>
      <w:r w:rsidRPr="002B60DA">
        <w:rPr>
          <w:sz w:val="28"/>
          <w:szCs w:val="28"/>
        </w:rPr>
        <w:t xml:space="preserve">№ </w:t>
      </w:r>
      <w:r>
        <w:rPr>
          <w:sz w:val="28"/>
          <w:szCs w:val="28"/>
        </w:rPr>
        <w:t>28</w:t>
      </w:r>
      <w:r w:rsidRPr="002B60DA">
        <w:rPr>
          <w:sz w:val="28"/>
          <w:szCs w:val="28"/>
        </w:rPr>
        <w:t xml:space="preserve">8 «Об утверждении </w:t>
      </w:r>
      <w:r>
        <w:rPr>
          <w:sz w:val="28"/>
          <w:szCs w:val="28"/>
        </w:rPr>
        <w:t>перечня</w:t>
      </w:r>
      <w:r w:rsidRPr="002B60DA">
        <w:rPr>
          <w:sz w:val="28"/>
          <w:szCs w:val="28"/>
        </w:rPr>
        <w:t xml:space="preserve"> муниципальных услуг, предоставляемых </w:t>
      </w:r>
      <w:r>
        <w:rPr>
          <w:sz w:val="28"/>
          <w:szCs w:val="28"/>
        </w:rPr>
        <w:t>муниципальным образованием</w:t>
      </w:r>
      <w:r w:rsidRPr="002B60DA">
        <w:rPr>
          <w:sz w:val="28"/>
          <w:szCs w:val="28"/>
        </w:rPr>
        <w:t xml:space="preserve"> городско</w:t>
      </w:r>
      <w:r>
        <w:rPr>
          <w:sz w:val="28"/>
          <w:szCs w:val="28"/>
        </w:rPr>
        <w:t>е</w:t>
      </w:r>
      <w:r w:rsidRPr="002B60DA">
        <w:rPr>
          <w:sz w:val="28"/>
          <w:szCs w:val="28"/>
        </w:rPr>
        <w:t xml:space="preserve"> поселени</w:t>
      </w:r>
      <w:r>
        <w:rPr>
          <w:sz w:val="28"/>
          <w:szCs w:val="28"/>
        </w:rPr>
        <w:t>е</w:t>
      </w:r>
      <w:r w:rsidR="00B91F71">
        <w:rPr>
          <w:sz w:val="28"/>
          <w:szCs w:val="28"/>
        </w:rPr>
        <w:t xml:space="preserve"> </w:t>
      </w:r>
      <w:r w:rsidRPr="002B60DA">
        <w:rPr>
          <w:sz w:val="28"/>
          <w:szCs w:val="28"/>
        </w:rPr>
        <w:t>Лянтор»</w:t>
      </w:r>
      <w:proofErr w:type="gramStart"/>
      <w:r w:rsidRPr="002B60DA">
        <w:rPr>
          <w:sz w:val="28"/>
          <w:szCs w:val="28"/>
        </w:rPr>
        <w:t>,</w:t>
      </w:r>
      <w:r w:rsidRPr="00C449FC">
        <w:rPr>
          <w:sz w:val="28"/>
          <w:szCs w:val="28"/>
        </w:rPr>
        <w:t>о</w:t>
      </w:r>
      <w:proofErr w:type="gramEnd"/>
      <w:r w:rsidRPr="00C449FC">
        <w:rPr>
          <w:sz w:val="28"/>
          <w:szCs w:val="28"/>
        </w:rPr>
        <w:t xml:space="preserve">т 26.08.2011 № 466 </w:t>
      </w:r>
      <w:r>
        <w:rPr>
          <w:sz w:val="28"/>
          <w:szCs w:val="28"/>
        </w:rPr>
        <w:t>«</w:t>
      </w:r>
      <w:r w:rsidRPr="00C449FC">
        <w:rPr>
          <w:sz w:val="28"/>
          <w:szCs w:val="28"/>
        </w:rPr>
        <w:t>О порядке разработки и утверждения административных регламентов предоставления муниципальных услуг</w:t>
      </w:r>
      <w:r>
        <w:rPr>
          <w:sz w:val="28"/>
          <w:szCs w:val="28"/>
        </w:rPr>
        <w:t>»</w:t>
      </w:r>
      <w:r w:rsidRPr="00C449FC">
        <w:rPr>
          <w:sz w:val="28"/>
          <w:szCs w:val="28"/>
        </w:rPr>
        <w:t>:</w:t>
      </w:r>
    </w:p>
    <w:p w:rsidR="00546A58" w:rsidRPr="001D1790" w:rsidRDefault="00546A58" w:rsidP="00546A58">
      <w:pPr>
        <w:autoSpaceDE w:val="0"/>
        <w:autoSpaceDN w:val="0"/>
        <w:adjustRightInd w:val="0"/>
        <w:ind w:firstLine="540"/>
        <w:jc w:val="both"/>
        <w:outlineLvl w:val="0"/>
        <w:rPr>
          <w:sz w:val="28"/>
          <w:szCs w:val="28"/>
        </w:rPr>
      </w:pPr>
      <w:r w:rsidRPr="00C449FC">
        <w:rPr>
          <w:sz w:val="28"/>
          <w:szCs w:val="28"/>
        </w:rPr>
        <w:t xml:space="preserve">1. Утвердить административный </w:t>
      </w:r>
      <w:hyperlink r:id="rId8" w:history="1">
        <w:r w:rsidRPr="00C449FC">
          <w:rPr>
            <w:sz w:val="28"/>
            <w:szCs w:val="28"/>
          </w:rPr>
          <w:t>регламент</w:t>
        </w:r>
      </w:hyperlink>
      <w:r w:rsidRPr="00C449FC">
        <w:rPr>
          <w:sz w:val="28"/>
          <w:szCs w:val="28"/>
        </w:rPr>
        <w:t xml:space="preserve"> предоставлени</w:t>
      </w:r>
      <w:r>
        <w:rPr>
          <w:sz w:val="28"/>
          <w:szCs w:val="28"/>
        </w:rPr>
        <w:t>я</w:t>
      </w:r>
      <w:r w:rsidRPr="00C449FC">
        <w:rPr>
          <w:sz w:val="28"/>
          <w:szCs w:val="28"/>
        </w:rPr>
        <w:t xml:space="preserve"> муниципальной услуги </w:t>
      </w:r>
      <w:r>
        <w:rPr>
          <w:sz w:val="28"/>
          <w:szCs w:val="28"/>
        </w:rPr>
        <w:t>«П</w:t>
      </w:r>
      <w:r w:rsidRPr="00C449FC">
        <w:rPr>
          <w:sz w:val="28"/>
          <w:szCs w:val="28"/>
        </w:rPr>
        <w:t>редоставлени</w:t>
      </w:r>
      <w:r>
        <w:rPr>
          <w:sz w:val="28"/>
          <w:szCs w:val="28"/>
        </w:rPr>
        <w:t>есведений из реестра муниципального имущества</w:t>
      </w:r>
      <w:r w:rsidRPr="001D1790">
        <w:rPr>
          <w:sz w:val="28"/>
          <w:szCs w:val="28"/>
        </w:rPr>
        <w:t>» согласно приложению.</w:t>
      </w:r>
    </w:p>
    <w:p w:rsidR="00546A58" w:rsidRDefault="00546A58" w:rsidP="00546A58">
      <w:pPr>
        <w:autoSpaceDE w:val="0"/>
        <w:autoSpaceDN w:val="0"/>
        <w:adjustRightInd w:val="0"/>
        <w:ind w:firstLine="540"/>
        <w:jc w:val="both"/>
        <w:outlineLvl w:val="0"/>
        <w:rPr>
          <w:sz w:val="28"/>
          <w:szCs w:val="28"/>
        </w:rPr>
      </w:pPr>
      <w:r>
        <w:rPr>
          <w:sz w:val="28"/>
          <w:szCs w:val="28"/>
        </w:rPr>
        <w:t xml:space="preserve">2. Отделу имущественных и земельных отношений правового управления при </w:t>
      </w:r>
      <w:r w:rsidRPr="00C449FC">
        <w:rPr>
          <w:sz w:val="28"/>
          <w:szCs w:val="28"/>
        </w:rPr>
        <w:t>предоставлени</w:t>
      </w:r>
      <w:r>
        <w:rPr>
          <w:sz w:val="28"/>
          <w:szCs w:val="28"/>
        </w:rPr>
        <w:t>и</w:t>
      </w:r>
      <w:r w:rsidRPr="00C449FC">
        <w:rPr>
          <w:sz w:val="28"/>
          <w:szCs w:val="28"/>
        </w:rPr>
        <w:t xml:space="preserve"> муниципальной услуги </w:t>
      </w:r>
      <w:r>
        <w:rPr>
          <w:sz w:val="28"/>
          <w:szCs w:val="28"/>
        </w:rPr>
        <w:t>«П</w:t>
      </w:r>
      <w:r w:rsidRPr="00C449FC">
        <w:rPr>
          <w:sz w:val="28"/>
          <w:szCs w:val="28"/>
        </w:rPr>
        <w:t>редоставлени</w:t>
      </w:r>
      <w:r>
        <w:rPr>
          <w:sz w:val="28"/>
          <w:szCs w:val="28"/>
        </w:rPr>
        <w:t>есведений из реестра муниципального имущества» руководствоваться настоящим регламентом.</w:t>
      </w:r>
    </w:p>
    <w:p w:rsidR="00B91F71" w:rsidRDefault="00B91F71" w:rsidP="00546A58">
      <w:pPr>
        <w:autoSpaceDE w:val="0"/>
        <w:autoSpaceDN w:val="0"/>
        <w:adjustRightInd w:val="0"/>
        <w:ind w:firstLine="540"/>
        <w:jc w:val="both"/>
        <w:outlineLvl w:val="0"/>
        <w:rPr>
          <w:sz w:val="28"/>
          <w:szCs w:val="28"/>
        </w:rPr>
      </w:pPr>
      <w:r>
        <w:rPr>
          <w:sz w:val="28"/>
          <w:szCs w:val="28"/>
        </w:rPr>
        <w:t>3. Опубликовать настоящее постановление в газете «</w:t>
      </w:r>
      <w:proofErr w:type="spellStart"/>
      <w:r>
        <w:rPr>
          <w:sz w:val="28"/>
          <w:szCs w:val="28"/>
        </w:rPr>
        <w:t>Лянторская</w:t>
      </w:r>
      <w:proofErr w:type="spellEnd"/>
      <w:r>
        <w:rPr>
          <w:sz w:val="28"/>
          <w:szCs w:val="28"/>
        </w:rPr>
        <w:t xml:space="preserve"> газета» и разместить на официальном сайте Администрации городского поселения Лянтор.</w:t>
      </w:r>
    </w:p>
    <w:p w:rsidR="00546A58" w:rsidRPr="00B91F71" w:rsidRDefault="00B91F71" w:rsidP="00546A58">
      <w:pPr>
        <w:autoSpaceDE w:val="0"/>
        <w:autoSpaceDN w:val="0"/>
        <w:adjustRightInd w:val="0"/>
        <w:ind w:firstLine="540"/>
        <w:jc w:val="both"/>
        <w:outlineLvl w:val="0"/>
        <w:rPr>
          <w:sz w:val="28"/>
          <w:szCs w:val="28"/>
        </w:rPr>
      </w:pPr>
      <w:r w:rsidRPr="00B91F71">
        <w:rPr>
          <w:sz w:val="28"/>
          <w:szCs w:val="28"/>
        </w:rPr>
        <w:t>4</w:t>
      </w:r>
      <w:r w:rsidR="00546A58" w:rsidRPr="00B91F71">
        <w:rPr>
          <w:sz w:val="28"/>
          <w:szCs w:val="28"/>
        </w:rPr>
        <w:t>. Настоящее постановление вступает в силу после его официального опубликования (обнародования).</w:t>
      </w:r>
    </w:p>
    <w:p w:rsidR="00546A58" w:rsidRPr="00B91F71" w:rsidRDefault="00B91F71" w:rsidP="00546A58">
      <w:pPr>
        <w:autoSpaceDE w:val="0"/>
        <w:autoSpaceDN w:val="0"/>
        <w:adjustRightInd w:val="0"/>
        <w:ind w:firstLine="540"/>
        <w:jc w:val="both"/>
        <w:outlineLvl w:val="0"/>
        <w:rPr>
          <w:sz w:val="28"/>
          <w:szCs w:val="28"/>
        </w:rPr>
      </w:pPr>
      <w:r w:rsidRPr="00B91F71">
        <w:rPr>
          <w:sz w:val="28"/>
          <w:szCs w:val="28"/>
        </w:rPr>
        <w:t>5</w:t>
      </w:r>
      <w:r w:rsidR="00546A58" w:rsidRPr="00B91F71">
        <w:rPr>
          <w:sz w:val="28"/>
          <w:szCs w:val="28"/>
        </w:rPr>
        <w:t xml:space="preserve">. </w:t>
      </w:r>
      <w:proofErr w:type="gramStart"/>
      <w:r w:rsidR="00546A58" w:rsidRPr="00B91F71">
        <w:rPr>
          <w:sz w:val="28"/>
          <w:szCs w:val="28"/>
        </w:rPr>
        <w:t>Контроль за</w:t>
      </w:r>
      <w:proofErr w:type="gramEnd"/>
      <w:r w:rsidR="00546A58" w:rsidRPr="00B91F71">
        <w:rPr>
          <w:sz w:val="28"/>
          <w:szCs w:val="28"/>
        </w:rPr>
        <w:t xml:space="preserve"> выполнением постановления оставляю за собой.</w:t>
      </w:r>
    </w:p>
    <w:p w:rsidR="000B14E5" w:rsidRDefault="000B14E5" w:rsidP="000B14E5">
      <w:pPr>
        <w:autoSpaceDE w:val="0"/>
        <w:autoSpaceDN w:val="0"/>
        <w:adjustRightInd w:val="0"/>
        <w:jc w:val="center"/>
        <w:rPr>
          <w:bCs/>
          <w:sz w:val="28"/>
          <w:szCs w:val="28"/>
        </w:rPr>
      </w:pPr>
    </w:p>
    <w:p w:rsidR="000B14E5" w:rsidRDefault="000B14E5" w:rsidP="000B14E5">
      <w:pPr>
        <w:autoSpaceDE w:val="0"/>
        <w:autoSpaceDN w:val="0"/>
        <w:adjustRightInd w:val="0"/>
        <w:jc w:val="center"/>
        <w:rPr>
          <w:bCs/>
          <w:sz w:val="28"/>
          <w:szCs w:val="28"/>
        </w:rPr>
      </w:pPr>
    </w:p>
    <w:p w:rsidR="000B14E5" w:rsidRDefault="000B14E5" w:rsidP="000B14E5">
      <w:pPr>
        <w:autoSpaceDE w:val="0"/>
        <w:autoSpaceDN w:val="0"/>
        <w:adjustRightInd w:val="0"/>
        <w:jc w:val="center"/>
        <w:rPr>
          <w:bCs/>
          <w:sz w:val="28"/>
          <w:szCs w:val="28"/>
        </w:rPr>
      </w:pPr>
    </w:p>
    <w:p w:rsidR="000B14E5" w:rsidRPr="001313E6" w:rsidRDefault="000B14E5" w:rsidP="000B14E5">
      <w:pPr>
        <w:autoSpaceDE w:val="0"/>
        <w:autoSpaceDN w:val="0"/>
        <w:adjustRightInd w:val="0"/>
        <w:rPr>
          <w:bCs/>
          <w:sz w:val="28"/>
          <w:szCs w:val="28"/>
        </w:rPr>
      </w:pPr>
      <w:r w:rsidRPr="001313E6">
        <w:rPr>
          <w:sz w:val="28"/>
          <w:szCs w:val="28"/>
        </w:rPr>
        <w:t>Глав</w:t>
      </w:r>
      <w:r>
        <w:rPr>
          <w:sz w:val="28"/>
          <w:szCs w:val="28"/>
        </w:rPr>
        <w:t xml:space="preserve">а города                                                                                              С.А. </w:t>
      </w:r>
      <w:proofErr w:type="spellStart"/>
      <w:r>
        <w:rPr>
          <w:sz w:val="28"/>
          <w:szCs w:val="28"/>
        </w:rPr>
        <w:t>Махиня</w:t>
      </w:r>
      <w:proofErr w:type="spellEnd"/>
    </w:p>
    <w:p w:rsidR="000B14E5" w:rsidRDefault="000B14E5" w:rsidP="000B14E5">
      <w:pPr>
        <w:autoSpaceDE w:val="0"/>
        <w:autoSpaceDN w:val="0"/>
        <w:adjustRightInd w:val="0"/>
        <w:jc w:val="center"/>
        <w:rPr>
          <w:bCs/>
          <w:sz w:val="28"/>
          <w:szCs w:val="28"/>
        </w:rPr>
      </w:pPr>
    </w:p>
    <w:p w:rsidR="000B14E5" w:rsidRDefault="000B14E5" w:rsidP="000B14E5">
      <w:pPr>
        <w:jc w:val="both"/>
        <w:rPr>
          <w:sz w:val="28"/>
          <w:szCs w:val="28"/>
        </w:rPr>
      </w:pPr>
    </w:p>
    <w:p w:rsidR="000B14E5" w:rsidRDefault="000B14E5" w:rsidP="000B14E5">
      <w:pPr>
        <w:jc w:val="both"/>
        <w:rPr>
          <w:sz w:val="28"/>
          <w:szCs w:val="28"/>
        </w:rPr>
      </w:pPr>
    </w:p>
    <w:p w:rsidR="000B14E5" w:rsidRDefault="000B14E5" w:rsidP="000B14E5">
      <w:pPr>
        <w:jc w:val="both"/>
        <w:rPr>
          <w:sz w:val="28"/>
          <w:szCs w:val="28"/>
        </w:rPr>
      </w:pPr>
    </w:p>
    <w:p w:rsidR="00546A58" w:rsidRPr="003A382A" w:rsidRDefault="00546A58" w:rsidP="00546A58">
      <w:pPr>
        <w:pStyle w:val="1"/>
        <w:ind w:right="-1333" w:firstLine="5580"/>
        <w:jc w:val="left"/>
        <w:rPr>
          <w:sz w:val="24"/>
          <w:szCs w:val="24"/>
        </w:rPr>
      </w:pPr>
      <w:r w:rsidRPr="003A382A">
        <w:rPr>
          <w:sz w:val="24"/>
          <w:szCs w:val="24"/>
        </w:rPr>
        <w:t xml:space="preserve">Приложение  к постановлению </w:t>
      </w:r>
    </w:p>
    <w:p w:rsidR="00546A58" w:rsidRPr="003A382A" w:rsidRDefault="00546A58" w:rsidP="00546A58">
      <w:pPr>
        <w:pStyle w:val="1"/>
        <w:ind w:right="-1333" w:firstLine="5580"/>
        <w:jc w:val="left"/>
        <w:rPr>
          <w:sz w:val="24"/>
          <w:szCs w:val="24"/>
        </w:rPr>
      </w:pPr>
      <w:r w:rsidRPr="003A382A">
        <w:rPr>
          <w:sz w:val="24"/>
          <w:szCs w:val="24"/>
        </w:rPr>
        <w:t xml:space="preserve">Администрации </w:t>
      </w:r>
      <w:proofErr w:type="gramStart"/>
      <w:r w:rsidRPr="003A382A">
        <w:rPr>
          <w:sz w:val="24"/>
          <w:szCs w:val="24"/>
        </w:rPr>
        <w:t>городского</w:t>
      </w:r>
      <w:proofErr w:type="gramEnd"/>
    </w:p>
    <w:p w:rsidR="00546A58" w:rsidRPr="003A382A" w:rsidRDefault="00546A58" w:rsidP="00546A58">
      <w:pPr>
        <w:pStyle w:val="1"/>
        <w:ind w:right="-1333" w:firstLine="5580"/>
        <w:jc w:val="left"/>
        <w:rPr>
          <w:sz w:val="24"/>
          <w:szCs w:val="24"/>
        </w:rPr>
      </w:pPr>
      <w:r w:rsidRPr="003A382A">
        <w:rPr>
          <w:sz w:val="24"/>
          <w:szCs w:val="24"/>
        </w:rPr>
        <w:t>поселения Лянтор</w:t>
      </w:r>
    </w:p>
    <w:p w:rsidR="00546A58" w:rsidRPr="003A382A" w:rsidRDefault="00546A58" w:rsidP="00546A58">
      <w:pPr>
        <w:tabs>
          <w:tab w:val="left" w:pos="360"/>
          <w:tab w:val="left" w:pos="5760"/>
          <w:tab w:val="left" w:pos="6120"/>
        </w:tabs>
        <w:ind w:firstLine="5580"/>
        <w:rPr>
          <w:u w:val="single"/>
        </w:rPr>
      </w:pPr>
      <w:r w:rsidRPr="003A382A">
        <w:t>от «</w:t>
      </w:r>
      <w:r w:rsidR="00B90C02">
        <w:t>17</w:t>
      </w:r>
      <w:r w:rsidRPr="003A382A">
        <w:t>»</w:t>
      </w:r>
      <w:r>
        <w:t xml:space="preserve"> октября </w:t>
      </w:r>
      <w:r w:rsidRPr="003A382A">
        <w:t>201</w:t>
      </w:r>
      <w:r>
        <w:t>3</w:t>
      </w:r>
      <w:r w:rsidRPr="003A382A">
        <w:t xml:space="preserve"> года № </w:t>
      </w:r>
      <w:r w:rsidR="00B90C02">
        <w:t>485</w:t>
      </w:r>
    </w:p>
    <w:p w:rsidR="00546A58" w:rsidRDefault="00546A58" w:rsidP="00546A58">
      <w:pPr>
        <w:tabs>
          <w:tab w:val="left" w:pos="4536"/>
        </w:tabs>
        <w:ind w:right="45" w:firstLine="6120"/>
      </w:pPr>
    </w:p>
    <w:p w:rsidR="00546A58" w:rsidRDefault="00546A58" w:rsidP="00546A58">
      <w:pPr>
        <w:pStyle w:val="aa"/>
        <w:jc w:val="center"/>
        <w:rPr>
          <w:rFonts w:ascii="Times New Roman" w:hAnsi="Times New Roman"/>
          <w:b/>
          <w:sz w:val="24"/>
          <w:szCs w:val="24"/>
        </w:rPr>
      </w:pPr>
    </w:p>
    <w:p w:rsidR="00546A58" w:rsidRPr="00546A58" w:rsidRDefault="00546A58" w:rsidP="00546A58">
      <w:pPr>
        <w:pStyle w:val="aa"/>
        <w:jc w:val="center"/>
        <w:rPr>
          <w:rFonts w:ascii="Times New Roman" w:hAnsi="Times New Roman"/>
          <w:sz w:val="28"/>
          <w:szCs w:val="28"/>
        </w:rPr>
      </w:pPr>
      <w:r w:rsidRPr="00546A58">
        <w:rPr>
          <w:rFonts w:ascii="Times New Roman" w:hAnsi="Times New Roman"/>
          <w:sz w:val="28"/>
          <w:szCs w:val="28"/>
        </w:rPr>
        <w:t>Административный регламент</w:t>
      </w:r>
    </w:p>
    <w:p w:rsidR="00546A58" w:rsidRPr="00546A58" w:rsidRDefault="00546A58" w:rsidP="00546A58">
      <w:pPr>
        <w:pStyle w:val="aa"/>
        <w:jc w:val="center"/>
        <w:rPr>
          <w:rFonts w:ascii="Times New Roman" w:hAnsi="Times New Roman"/>
          <w:sz w:val="28"/>
          <w:szCs w:val="28"/>
        </w:rPr>
      </w:pPr>
      <w:r w:rsidRPr="00546A58">
        <w:rPr>
          <w:rFonts w:ascii="Times New Roman" w:hAnsi="Times New Roman"/>
          <w:sz w:val="28"/>
          <w:szCs w:val="28"/>
        </w:rPr>
        <w:t xml:space="preserve">предоставления муниципальной услуги </w:t>
      </w:r>
    </w:p>
    <w:p w:rsidR="00546A58" w:rsidRPr="00546A58" w:rsidRDefault="00546A58" w:rsidP="00546A58">
      <w:pPr>
        <w:pStyle w:val="aa"/>
        <w:jc w:val="center"/>
        <w:rPr>
          <w:rFonts w:ascii="Times New Roman" w:hAnsi="Times New Roman"/>
          <w:sz w:val="28"/>
          <w:szCs w:val="28"/>
        </w:rPr>
      </w:pPr>
      <w:r w:rsidRPr="00546A58">
        <w:rPr>
          <w:rFonts w:ascii="Times New Roman" w:hAnsi="Times New Roman"/>
          <w:sz w:val="28"/>
          <w:szCs w:val="28"/>
        </w:rPr>
        <w:t>«Предоставление сведений из реестра муниципального имущества»</w:t>
      </w:r>
    </w:p>
    <w:p w:rsidR="00546A58" w:rsidRPr="00546A58" w:rsidRDefault="00546A58" w:rsidP="00546A58">
      <w:pPr>
        <w:pStyle w:val="aa"/>
        <w:jc w:val="both"/>
        <w:rPr>
          <w:rFonts w:ascii="Times New Roman" w:hAnsi="Times New Roman"/>
          <w:sz w:val="28"/>
          <w:szCs w:val="28"/>
        </w:rPr>
      </w:pPr>
    </w:p>
    <w:p w:rsidR="00546A58" w:rsidRPr="00546A58" w:rsidRDefault="00546A58" w:rsidP="00546A58">
      <w:pPr>
        <w:pStyle w:val="aa"/>
        <w:numPr>
          <w:ilvl w:val="0"/>
          <w:numId w:val="7"/>
        </w:numPr>
        <w:tabs>
          <w:tab w:val="left" w:pos="420"/>
        </w:tabs>
        <w:ind w:left="0" w:firstLine="0"/>
        <w:jc w:val="center"/>
        <w:rPr>
          <w:rFonts w:ascii="Times New Roman" w:hAnsi="Times New Roman"/>
          <w:sz w:val="28"/>
          <w:szCs w:val="28"/>
        </w:rPr>
      </w:pPr>
      <w:r w:rsidRPr="00546A58">
        <w:rPr>
          <w:rFonts w:ascii="Times New Roman" w:hAnsi="Times New Roman"/>
          <w:sz w:val="28"/>
          <w:szCs w:val="28"/>
        </w:rPr>
        <w:t>Общие положения</w:t>
      </w:r>
    </w:p>
    <w:p w:rsidR="00546A58" w:rsidRPr="00546A58" w:rsidRDefault="00546A58" w:rsidP="00546A58">
      <w:pPr>
        <w:pStyle w:val="aa"/>
        <w:tabs>
          <w:tab w:val="left" w:pos="1540"/>
        </w:tabs>
        <w:ind w:firstLine="840"/>
        <w:jc w:val="both"/>
        <w:rPr>
          <w:rFonts w:ascii="Times New Roman" w:hAnsi="Times New Roman"/>
          <w:sz w:val="28"/>
          <w:szCs w:val="28"/>
        </w:rPr>
      </w:pPr>
    </w:p>
    <w:p w:rsidR="00546A58" w:rsidRPr="00546A58" w:rsidRDefault="00546A58" w:rsidP="00546A58">
      <w:pPr>
        <w:pStyle w:val="aa"/>
        <w:numPr>
          <w:ilvl w:val="0"/>
          <w:numId w:val="8"/>
        </w:numPr>
        <w:tabs>
          <w:tab w:val="clear" w:pos="851"/>
          <w:tab w:val="left" w:pos="1540"/>
        </w:tabs>
        <w:ind w:firstLine="840"/>
        <w:jc w:val="both"/>
        <w:rPr>
          <w:rFonts w:ascii="Times New Roman" w:hAnsi="Times New Roman"/>
          <w:sz w:val="28"/>
          <w:szCs w:val="28"/>
        </w:rPr>
      </w:pPr>
      <w:r w:rsidRPr="00546A58">
        <w:rPr>
          <w:rFonts w:ascii="Times New Roman" w:hAnsi="Times New Roman"/>
          <w:sz w:val="28"/>
          <w:szCs w:val="28"/>
        </w:rPr>
        <w:t>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устанавливает стандарт и порядок предоставления муниципальной услуги отделом имущественных и земельных отношений правового управления Администрации городского поселения Лянтор (далее - орган, предоставляющий муниципальную услугу).</w:t>
      </w:r>
    </w:p>
    <w:p w:rsidR="00546A58" w:rsidRPr="00546A58" w:rsidRDefault="00546A58" w:rsidP="00546A58">
      <w:pPr>
        <w:autoSpaceDE w:val="0"/>
        <w:autoSpaceDN w:val="0"/>
        <w:adjustRightInd w:val="0"/>
        <w:ind w:firstLine="840"/>
        <w:jc w:val="both"/>
        <w:outlineLvl w:val="1"/>
        <w:rPr>
          <w:sz w:val="28"/>
          <w:szCs w:val="28"/>
        </w:rPr>
      </w:pPr>
      <w:r w:rsidRPr="00546A58">
        <w:rPr>
          <w:sz w:val="28"/>
          <w:szCs w:val="28"/>
        </w:rPr>
        <w:t>1.2. Получателями муниципальной услуги являются физические и юридические лица, либо их уполномоченные представители, обратившиеся с заявлением о предоставлении сведений из реестра муниципального имущества городского поселения Лянтор (далее - заявители).</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1.3. Информацию о порядке предоставления муниципальной услуги можно получить:</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 непосредственно в отделе имущественных и земельных отношений  Администрации городского поселения Лянтор;</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 на информационных стендах в здании Администрации городского поселения Лянтор;</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(www.gosuslugi.ru).</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Адрес:  628449, город  Лянтор, 2 микрорайон,  строение №42.</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Контактный телефон: 8(34638) 24-00-1(+143).</w:t>
      </w:r>
    </w:p>
    <w:p w:rsidR="00546A58" w:rsidRPr="00546A58" w:rsidRDefault="00546A58" w:rsidP="00546A58">
      <w:pPr>
        <w:pStyle w:val="ConsPlusNormal"/>
        <w:ind w:firstLine="851"/>
        <w:jc w:val="both"/>
        <w:rPr>
          <w:rFonts w:ascii="Times New Roman" w:hAnsi="Times New Roman" w:cs="Times New Roman"/>
          <w:sz w:val="28"/>
          <w:szCs w:val="28"/>
        </w:rPr>
      </w:pPr>
      <w:r w:rsidRPr="00546A58">
        <w:rPr>
          <w:rFonts w:ascii="Times New Roman" w:hAnsi="Times New Roman" w:cs="Times New Roman"/>
          <w:sz w:val="28"/>
          <w:szCs w:val="28"/>
        </w:rPr>
        <w:t xml:space="preserve">Официальный сайт Администрации городского поселения </w:t>
      </w:r>
      <w:proofErr w:type="spellStart"/>
      <w:r w:rsidRPr="00546A58">
        <w:rPr>
          <w:rFonts w:ascii="Times New Roman" w:hAnsi="Times New Roman" w:cs="Times New Roman"/>
          <w:sz w:val="28"/>
          <w:szCs w:val="28"/>
        </w:rPr>
        <w:t>Лянтор</w:t>
      </w:r>
      <w:proofErr w:type="spellEnd"/>
      <w:r w:rsidRPr="00546A58">
        <w:rPr>
          <w:rFonts w:ascii="Times New Roman" w:hAnsi="Times New Roman" w:cs="Times New Roman"/>
          <w:sz w:val="28"/>
          <w:szCs w:val="28"/>
        </w:rPr>
        <w:t xml:space="preserve">: </w:t>
      </w:r>
      <w:proofErr w:type="spellStart"/>
      <w:r w:rsidRPr="00546A58">
        <w:rPr>
          <w:rFonts w:ascii="Times New Roman" w:hAnsi="Times New Roman" w:cs="Times New Roman"/>
          <w:sz w:val="28"/>
          <w:szCs w:val="28"/>
        </w:rPr>
        <w:t>www.adm</w:t>
      </w:r>
      <w:r w:rsidRPr="00546A58">
        <w:rPr>
          <w:rFonts w:ascii="Times New Roman" w:hAnsi="Times New Roman" w:cs="Times New Roman"/>
          <w:sz w:val="28"/>
          <w:szCs w:val="28"/>
          <w:lang w:val="en-US"/>
        </w:rPr>
        <w:t>Lyantor</w:t>
      </w:r>
      <w:proofErr w:type="spellEnd"/>
      <w:r w:rsidRPr="00546A58">
        <w:rPr>
          <w:rFonts w:ascii="Times New Roman" w:hAnsi="Times New Roman" w:cs="Times New Roman"/>
          <w:sz w:val="28"/>
          <w:szCs w:val="28"/>
        </w:rPr>
        <w:t>.</w:t>
      </w:r>
      <w:proofErr w:type="spellStart"/>
      <w:r w:rsidRPr="00546A58">
        <w:rPr>
          <w:rFonts w:ascii="Times New Roman" w:hAnsi="Times New Roman" w:cs="Times New Roman"/>
          <w:sz w:val="28"/>
          <w:szCs w:val="28"/>
        </w:rPr>
        <w:t>ru</w:t>
      </w:r>
      <w:proofErr w:type="spellEnd"/>
      <w:r w:rsidRPr="00546A58">
        <w:rPr>
          <w:rFonts w:ascii="Times New Roman" w:hAnsi="Times New Roman" w:cs="Times New Roman"/>
          <w:sz w:val="28"/>
          <w:szCs w:val="28"/>
        </w:rPr>
        <w:t>.</w:t>
      </w:r>
    </w:p>
    <w:p w:rsidR="00546A58" w:rsidRPr="00546A58" w:rsidRDefault="00546A58" w:rsidP="00546A58">
      <w:pPr>
        <w:ind w:firstLine="851"/>
        <w:contextualSpacing/>
        <w:jc w:val="both"/>
        <w:rPr>
          <w:color w:val="000000"/>
          <w:sz w:val="28"/>
          <w:szCs w:val="28"/>
          <w:u w:val="single"/>
        </w:rPr>
      </w:pPr>
      <w:r w:rsidRPr="00546A58">
        <w:rPr>
          <w:sz w:val="28"/>
          <w:szCs w:val="28"/>
        </w:rPr>
        <w:t xml:space="preserve">Адрес электронной почты: </w:t>
      </w:r>
      <w:hyperlink r:id="rId9" w:history="1">
        <w:r w:rsidRPr="00546A58">
          <w:rPr>
            <w:color w:val="000000"/>
            <w:sz w:val="28"/>
            <w:szCs w:val="28"/>
            <w:u w:val="single"/>
          </w:rPr>
          <w:t>SadykovaVN@admlyantor.ru</w:t>
        </w:r>
      </w:hyperlink>
    </w:p>
    <w:p w:rsidR="00546A58" w:rsidRPr="00546A58" w:rsidRDefault="00546A58" w:rsidP="00546A58">
      <w:pPr>
        <w:pStyle w:val="ConsPlusNormal"/>
        <w:ind w:firstLine="851"/>
        <w:contextualSpacing/>
        <w:jc w:val="both"/>
        <w:rPr>
          <w:rFonts w:ascii="Times New Roman" w:hAnsi="Times New Roman" w:cs="Times New Roman"/>
          <w:sz w:val="28"/>
          <w:szCs w:val="28"/>
        </w:rPr>
      </w:pPr>
      <w:r w:rsidRPr="00546A58">
        <w:rPr>
          <w:rFonts w:ascii="Times New Roman" w:hAnsi="Times New Roman" w:cs="Times New Roman"/>
          <w:sz w:val="28"/>
          <w:szCs w:val="28"/>
        </w:rPr>
        <w:t>Время приема: понедельник-пятница - с 08.30 до 16.00. Обеденный перерыв с 12.30 до 14.00.</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1.4. Порядок получения консультаций:</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1.4.1. 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 посредством:</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устных разъяснений, в том числе посредством телефонной связи;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письменных разъяснений,</w:t>
      </w:r>
      <w:r w:rsidRPr="00546A58">
        <w:rPr>
          <w:spacing w:val="4"/>
          <w:sz w:val="28"/>
          <w:szCs w:val="28"/>
        </w:rPr>
        <w:t xml:space="preserve"> в том числе в форме электронного письма</w:t>
      </w:r>
      <w:r w:rsidRPr="00546A58">
        <w:rPr>
          <w:sz w:val="28"/>
          <w:szCs w:val="28"/>
        </w:rPr>
        <w:t>.</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1.4.2. Консультации предоставляются по вопросам:</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lastRenderedPageBreak/>
        <w:t>- перечня документов, необходимых для предоставления муниципальной услуги;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процедуры предоставления муниципальной услуги;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времени приема заявлений и сроке предоставления услуги;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порядка обжалования действий (бездействий) и решений, осуществляемых и принимаемых в ходе исполнения муниципальной услуги.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1.4.3. Основными требованиями к порядку консультирования заявителей:</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достоверность представляемой информации;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четкость в изложении информации;</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полнота информирования.</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xml:space="preserve">1.4.4. 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Ответ на письменное обращение и обращения по электронной почте  дается в простой и четкой форме с указанием имени, отчества, номера, телефона специалиста, исполнившего  ответ на обращение.</w:t>
      </w:r>
    </w:p>
    <w:p w:rsidR="00546A58" w:rsidRPr="00546A58" w:rsidRDefault="00546A58" w:rsidP="00546A58">
      <w:pPr>
        <w:autoSpaceDE w:val="0"/>
        <w:autoSpaceDN w:val="0"/>
        <w:adjustRightInd w:val="0"/>
        <w:ind w:firstLine="900"/>
        <w:jc w:val="both"/>
        <w:outlineLvl w:val="1"/>
        <w:rPr>
          <w:sz w:val="28"/>
          <w:szCs w:val="28"/>
        </w:rPr>
      </w:pPr>
      <w:r w:rsidRPr="00546A58">
        <w:rPr>
          <w:sz w:val="28"/>
          <w:szCs w:val="28"/>
        </w:rPr>
        <w:t xml:space="preserve">Ответ на письменное обращение подписывается Главой городского поселения Лянтор либо уполномоченным им должностным лицом (далее – Глава </w:t>
      </w:r>
      <w:r>
        <w:rPr>
          <w:sz w:val="28"/>
          <w:szCs w:val="28"/>
        </w:rPr>
        <w:t>города</w:t>
      </w:r>
      <w:r w:rsidRPr="00546A58">
        <w:rPr>
          <w:sz w:val="28"/>
          <w:szCs w:val="28"/>
        </w:rPr>
        <w:t>).</w:t>
      </w:r>
    </w:p>
    <w:p w:rsidR="00546A58" w:rsidRPr="00546A58" w:rsidRDefault="00546A58" w:rsidP="00546A58">
      <w:pPr>
        <w:pStyle w:val="aa"/>
        <w:tabs>
          <w:tab w:val="left" w:pos="1540"/>
        </w:tabs>
        <w:ind w:firstLine="900"/>
        <w:jc w:val="both"/>
        <w:rPr>
          <w:rFonts w:ascii="Times New Roman" w:hAnsi="Times New Roman"/>
          <w:sz w:val="28"/>
          <w:szCs w:val="28"/>
        </w:rPr>
      </w:pPr>
      <w:r w:rsidRPr="00546A58">
        <w:rPr>
          <w:rFonts w:ascii="Times New Roman" w:hAnsi="Times New Roman"/>
          <w:sz w:val="28"/>
          <w:szCs w:val="28"/>
        </w:rPr>
        <w:t>Консультации и справки предоставляются специалистами органа, предоставляющего муниципальную услугу, в течение всего срока предоставления муниципальной услуги.</w:t>
      </w:r>
    </w:p>
    <w:p w:rsidR="00546A58" w:rsidRPr="00546A58" w:rsidRDefault="00546A58" w:rsidP="00546A58">
      <w:pPr>
        <w:pStyle w:val="aa"/>
        <w:tabs>
          <w:tab w:val="left" w:pos="1540"/>
        </w:tabs>
        <w:ind w:firstLine="900"/>
        <w:jc w:val="both"/>
        <w:rPr>
          <w:rFonts w:ascii="Times New Roman" w:hAnsi="Times New Roman"/>
          <w:sz w:val="28"/>
          <w:szCs w:val="28"/>
        </w:rPr>
      </w:pPr>
    </w:p>
    <w:p w:rsidR="00546A58" w:rsidRPr="00546A58" w:rsidRDefault="00546A58" w:rsidP="00546A58">
      <w:pPr>
        <w:pStyle w:val="aa"/>
        <w:numPr>
          <w:ilvl w:val="0"/>
          <w:numId w:val="7"/>
        </w:numPr>
        <w:tabs>
          <w:tab w:val="clear" w:pos="1637"/>
          <w:tab w:val="left" w:pos="567"/>
        </w:tabs>
        <w:ind w:left="0" w:firstLine="0"/>
        <w:jc w:val="center"/>
        <w:rPr>
          <w:rFonts w:ascii="Times New Roman" w:hAnsi="Times New Roman"/>
          <w:sz w:val="28"/>
          <w:szCs w:val="28"/>
        </w:rPr>
      </w:pPr>
      <w:r w:rsidRPr="00546A58">
        <w:rPr>
          <w:rFonts w:ascii="Times New Roman" w:hAnsi="Times New Roman"/>
          <w:sz w:val="28"/>
          <w:szCs w:val="28"/>
        </w:rPr>
        <w:t>Стандарт предоставления муниципальной услуги</w:t>
      </w:r>
    </w:p>
    <w:p w:rsidR="00546A58" w:rsidRPr="00546A58" w:rsidRDefault="00546A58" w:rsidP="00546A58">
      <w:pPr>
        <w:pStyle w:val="aa"/>
        <w:jc w:val="center"/>
        <w:rPr>
          <w:rFonts w:ascii="Times New Roman" w:hAnsi="Times New Roman"/>
          <w:sz w:val="28"/>
          <w:szCs w:val="28"/>
        </w:rPr>
      </w:pPr>
    </w:p>
    <w:p w:rsidR="00546A58" w:rsidRPr="00546A58" w:rsidRDefault="00546A58" w:rsidP="00546A58">
      <w:pPr>
        <w:pStyle w:val="aa"/>
        <w:numPr>
          <w:ilvl w:val="1"/>
          <w:numId w:val="7"/>
        </w:numPr>
        <w:tabs>
          <w:tab w:val="left" w:pos="1540"/>
        </w:tabs>
        <w:ind w:left="0" w:firstLine="720"/>
        <w:jc w:val="both"/>
        <w:rPr>
          <w:rFonts w:ascii="Times New Roman" w:hAnsi="Times New Roman"/>
          <w:sz w:val="28"/>
          <w:szCs w:val="28"/>
        </w:rPr>
      </w:pPr>
      <w:r w:rsidRPr="00546A58">
        <w:rPr>
          <w:rFonts w:ascii="Times New Roman" w:hAnsi="Times New Roman"/>
          <w:sz w:val="28"/>
          <w:szCs w:val="28"/>
        </w:rPr>
        <w:t>Наименование муниципальной услуги: «Предоставление сведений из реестра муниципального имущества».</w:t>
      </w:r>
    </w:p>
    <w:p w:rsidR="00546A58" w:rsidRPr="00546A58" w:rsidRDefault="00546A58" w:rsidP="00546A58">
      <w:pPr>
        <w:pStyle w:val="aa"/>
        <w:numPr>
          <w:ilvl w:val="1"/>
          <w:numId w:val="7"/>
        </w:numPr>
        <w:tabs>
          <w:tab w:val="left" w:pos="1400"/>
        </w:tabs>
        <w:ind w:left="0" w:firstLine="720"/>
        <w:jc w:val="both"/>
        <w:rPr>
          <w:rFonts w:ascii="Times New Roman" w:hAnsi="Times New Roman"/>
          <w:sz w:val="28"/>
          <w:szCs w:val="28"/>
        </w:rPr>
      </w:pPr>
      <w:r w:rsidRPr="00546A58">
        <w:rPr>
          <w:rFonts w:ascii="Times New Roman" w:hAnsi="Times New Roman"/>
          <w:sz w:val="28"/>
          <w:szCs w:val="28"/>
        </w:rPr>
        <w:t>Предоставление муниципальной услуги осуществляется Администрацией городского поселения Лянтор (далее – Администрация города). Непосредственное предоставление услуги осуществляется отделом имущественных и земельных отношений правового управления.</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2.3. Результатом предоставления муниципальной услуги является получение заявителем:</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2.3.1. Выписки из реестра муниципального имущества городского поселения Лянтор;</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2.3.2. Уведомления об отсутствии сведений в реестре муниципального имущества городского поселения Лянтор;</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xml:space="preserve">2.3.3. </w:t>
      </w:r>
      <w:r w:rsidRPr="00546A58">
        <w:rPr>
          <w:rFonts w:eastAsia="Calibri"/>
          <w:sz w:val="28"/>
          <w:szCs w:val="28"/>
        </w:rPr>
        <w:t xml:space="preserve">Отказ в предоставлении сведений (если содержание заявления не позволяет установить имущество, в отношении которого запрашиваются сведения или сведения об имуществе не могут быть предоставлены в </w:t>
      </w:r>
      <w:r w:rsidRPr="00546A58">
        <w:rPr>
          <w:rFonts w:eastAsia="Calibri"/>
          <w:sz w:val="28"/>
          <w:szCs w:val="28"/>
        </w:rPr>
        <w:lastRenderedPageBreak/>
        <w:t>соответствии с законодательством Российской Федерации).</w:t>
      </w:r>
    </w:p>
    <w:p w:rsidR="00546A58" w:rsidRPr="00546A58" w:rsidRDefault="00546A58" w:rsidP="00546A58">
      <w:pPr>
        <w:ind w:firstLine="709"/>
        <w:jc w:val="both"/>
        <w:rPr>
          <w:color w:val="000000"/>
          <w:sz w:val="28"/>
          <w:szCs w:val="28"/>
        </w:rPr>
      </w:pPr>
      <w:r w:rsidRPr="00546A58">
        <w:rPr>
          <w:color w:val="000000"/>
          <w:sz w:val="28"/>
          <w:szCs w:val="28"/>
        </w:rPr>
        <w:t>2.4. Срок предоставления муниципальной услуги:</w:t>
      </w:r>
    </w:p>
    <w:p w:rsidR="00546A58" w:rsidRPr="00546A58" w:rsidRDefault="00546A58" w:rsidP="00546A58">
      <w:pPr>
        <w:ind w:firstLine="709"/>
        <w:jc w:val="both"/>
        <w:rPr>
          <w:color w:val="000000"/>
          <w:sz w:val="28"/>
          <w:szCs w:val="28"/>
        </w:rPr>
      </w:pPr>
      <w:r w:rsidRPr="00546A58">
        <w:rPr>
          <w:color w:val="000000"/>
          <w:sz w:val="28"/>
          <w:szCs w:val="28"/>
        </w:rPr>
        <w:t>Муниципальная услуга предоставляется заявителям в течение 25 рабочих дней со дня регистрации заявления.</w:t>
      </w:r>
    </w:p>
    <w:p w:rsidR="00546A58" w:rsidRPr="00546A58" w:rsidRDefault="00546A58" w:rsidP="00546A58">
      <w:pPr>
        <w:pStyle w:val="aa"/>
        <w:tabs>
          <w:tab w:val="left" w:pos="1400"/>
        </w:tabs>
        <w:ind w:firstLine="709"/>
        <w:jc w:val="both"/>
        <w:rPr>
          <w:rFonts w:ascii="Times New Roman" w:hAnsi="Times New Roman"/>
          <w:sz w:val="28"/>
          <w:szCs w:val="28"/>
        </w:rPr>
      </w:pPr>
      <w:r w:rsidRPr="00546A58">
        <w:rPr>
          <w:rFonts w:ascii="Times New Roman" w:hAnsi="Times New Roman"/>
          <w:sz w:val="28"/>
          <w:szCs w:val="28"/>
        </w:rPr>
        <w:t xml:space="preserve">2.5. </w:t>
      </w:r>
      <w:proofErr w:type="gramStart"/>
      <w:r w:rsidRPr="00546A58">
        <w:rPr>
          <w:rFonts w:ascii="Times New Roman" w:hAnsi="Times New Roman"/>
          <w:sz w:val="28"/>
          <w:szCs w:val="28"/>
        </w:rPr>
        <w:t>Правовые основание для предоставления муниципальной услуги.</w:t>
      </w:r>
      <w:proofErr w:type="gramEnd"/>
    </w:p>
    <w:p w:rsidR="00546A58" w:rsidRPr="00546A58" w:rsidRDefault="00546A58" w:rsidP="00546A58">
      <w:pPr>
        <w:pStyle w:val="aa"/>
        <w:tabs>
          <w:tab w:val="left" w:pos="1400"/>
        </w:tabs>
        <w:ind w:firstLine="709"/>
        <w:jc w:val="both"/>
        <w:rPr>
          <w:rFonts w:ascii="Times New Roman" w:hAnsi="Times New Roman"/>
          <w:sz w:val="28"/>
          <w:szCs w:val="28"/>
        </w:rPr>
      </w:pPr>
      <w:r w:rsidRPr="00546A58">
        <w:rPr>
          <w:rFonts w:ascii="Times New Roman" w:hAnsi="Times New Roman"/>
          <w:sz w:val="28"/>
          <w:szCs w:val="28"/>
        </w:rPr>
        <w:t>Предоставление муниципальной услуги осуществляется в соответствии с нижеперечисленными правовыми актами:</w:t>
      </w:r>
    </w:p>
    <w:p w:rsidR="00546A58" w:rsidRPr="00546A58" w:rsidRDefault="00546A58" w:rsidP="00546A58">
      <w:pPr>
        <w:pStyle w:val="aa"/>
        <w:numPr>
          <w:ilvl w:val="1"/>
          <w:numId w:val="9"/>
        </w:numPr>
        <w:tabs>
          <w:tab w:val="clear" w:pos="851"/>
          <w:tab w:val="left" w:pos="1400"/>
        </w:tabs>
        <w:ind w:firstLine="709"/>
        <w:jc w:val="both"/>
        <w:rPr>
          <w:rFonts w:ascii="Times New Roman" w:hAnsi="Times New Roman"/>
          <w:sz w:val="28"/>
          <w:szCs w:val="28"/>
        </w:rPr>
      </w:pPr>
      <w:r w:rsidRPr="00546A58">
        <w:rPr>
          <w:rFonts w:ascii="Times New Roman" w:hAnsi="Times New Roman"/>
          <w:sz w:val="28"/>
          <w:szCs w:val="28"/>
        </w:rPr>
        <w:t>Федеральным законом от 04.10.2003 № 131-ФЗ «Об общих принципах организации местного самоуправления в Российской Федерации»;</w:t>
      </w:r>
    </w:p>
    <w:p w:rsidR="00546A58" w:rsidRPr="00546A58" w:rsidRDefault="00546A58" w:rsidP="00546A58">
      <w:pPr>
        <w:pStyle w:val="aa"/>
        <w:numPr>
          <w:ilvl w:val="1"/>
          <w:numId w:val="9"/>
        </w:numPr>
        <w:tabs>
          <w:tab w:val="clear" w:pos="851"/>
          <w:tab w:val="left" w:pos="1400"/>
        </w:tabs>
        <w:ind w:firstLine="709"/>
        <w:jc w:val="both"/>
        <w:rPr>
          <w:rFonts w:ascii="Times New Roman" w:hAnsi="Times New Roman"/>
          <w:sz w:val="28"/>
          <w:szCs w:val="28"/>
        </w:rPr>
      </w:pPr>
      <w:r w:rsidRPr="00546A58">
        <w:rPr>
          <w:rFonts w:ascii="Times New Roman" w:hAnsi="Times New Roman"/>
          <w:sz w:val="28"/>
          <w:szCs w:val="28"/>
        </w:rPr>
        <w:t>Федеральным законом от 02.05.2006 № 59-ФЗ «О порядке рассмотрения обращений граждан Российской Федерации»;</w:t>
      </w:r>
    </w:p>
    <w:p w:rsidR="00546A58" w:rsidRPr="00546A58" w:rsidRDefault="00546A58" w:rsidP="00546A58">
      <w:pPr>
        <w:pStyle w:val="aa"/>
        <w:numPr>
          <w:ilvl w:val="1"/>
          <w:numId w:val="9"/>
        </w:numPr>
        <w:tabs>
          <w:tab w:val="clear" w:pos="851"/>
          <w:tab w:val="left" w:pos="1400"/>
        </w:tabs>
        <w:ind w:firstLine="709"/>
        <w:jc w:val="both"/>
        <w:rPr>
          <w:rFonts w:ascii="Times New Roman" w:hAnsi="Times New Roman"/>
          <w:sz w:val="28"/>
          <w:szCs w:val="28"/>
        </w:rPr>
      </w:pPr>
      <w:r w:rsidRPr="00546A58">
        <w:rPr>
          <w:rFonts w:ascii="Times New Roman" w:hAnsi="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46A58" w:rsidRPr="00546A58" w:rsidRDefault="00546A58" w:rsidP="00546A58">
      <w:pPr>
        <w:ind w:firstLine="709"/>
        <w:jc w:val="both"/>
        <w:rPr>
          <w:sz w:val="28"/>
          <w:szCs w:val="28"/>
        </w:rPr>
      </w:pPr>
      <w:r w:rsidRPr="00546A58">
        <w:rPr>
          <w:sz w:val="28"/>
          <w:szCs w:val="28"/>
        </w:rPr>
        <w:t xml:space="preserve">- Федеральным законом от 27.07.2010 № 210-ФЗ «Об организации предоставления государственных и муниципальных услуг»; </w:t>
      </w:r>
    </w:p>
    <w:p w:rsidR="00546A58" w:rsidRPr="00546A58" w:rsidRDefault="00546A58" w:rsidP="00546A58">
      <w:pPr>
        <w:pStyle w:val="aa"/>
        <w:numPr>
          <w:ilvl w:val="1"/>
          <w:numId w:val="9"/>
        </w:numPr>
        <w:tabs>
          <w:tab w:val="clear" w:pos="851"/>
          <w:tab w:val="left" w:pos="1400"/>
        </w:tabs>
        <w:ind w:firstLine="709"/>
        <w:jc w:val="both"/>
        <w:rPr>
          <w:rFonts w:ascii="Times New Roman" w:hAnsi="Times New Roman"/>
          <w:sz w:val="28"/>
          <w:szCs w:val="28"/>
        </w:rPr>
      </w:pPr>
      <w:r w:rsidRPr="00546A58">
        <w:rPr>
          <w:rFonts w:ascii="Times New Roman" w:hAnsi="Times New Roman"/>
          <w:sz w:val="28"/>
          <w:szCs w:val="28"/>
        </w:rPr>
        <w:t xml:space="preserve">Уставом городского поселения Лянтор, </w:t>
      </w:r>
      <w:proofErr w:type="gramStart"/>
      <w:r w:rsidRPr="00546A58">
        <w:rPr>
          <w:rFonts w:ascii="Times New Roman" w:hAnsi="Times New Roman"/>
          <w:sz w:val="28"/>
          <w:szCs w:val="28"/>
        </w:rPr>
        <w:t>принят</w:t>
      </w:r>
      <w:proofErr w:type="gramEnd"/>
      <w:r w:rsidRPr="00546A58">
        <w:rPr>
          <w:rFonts w:ascii="Times New Roman" w:hAnsi="Times New Roman"/>
          <w:sz w:val="28"/>
          <w:szCs w:val="28"/>
        </w:rPr>
        <w:t xml:space="preserve"> решением </w:t>
      </w:r>
      <w:r>
        <w:rPr>
          <w:rFonts w:ascii="Times New Roman" w:hAnsi="Times New Roman"/>
          <w:sz w:val="28"/>
          <w:szCs w:val="28"/>
        </w:rPr>
        <w:t>С</w:t>
      </w:r>
      <w:r w:rsidRPr="00546A58">
        <w:rPr>
          <w:rFonts w:ascii="Times New Roman" w:hAnsi="Times New Roman"/>
          <w:sz w:val="28"/>
          <w:szCs w:val="28"/>
        </w:rPr>
        <w:t xml:space="preserve">овета депутатов </w:t>
      </w:r>
      <w:r>
        <w:rPr>
          <w:rFonts w:ascii="Times New Roman" w:hAnsi="Times New Roman"/>
          <w:sz w:val="28"/>
          <w:szCs w:val="28"/>
        </w:rPr>
        <w:t>городского поселения</w:t>
      </w:r>
      <w:r w:rsidR="00B91F71">
        <w:rPr>
          <w:rFonts w:ascii="Times New Roman" w:hAnsi="Times New Roman"/>
          <w:sz w:val="28"/>
          <w:szCs w:val="28"/>
        </w:rPr>
        <w:t xml:space="preserve"> </w:t>
      </w:r>
      <w:r w:rsidRPr="00546A58">
        <w:rPr>
          <w:rFonts w:ascii="Times New Roman" w:hAnsi="Times New Roman"/>
          <w:sz w:val="28"/>
          <w:szCs w:val="28"/>
        </w:rPr>
        <w:t>Лянтор от 28.11.2005 № 8;</w:t>
      </w:r>
    </w:p>
    <w:p w:rsidR="00546A58" w:rsidRPr="00546A58" w:rsidRDefault="00546A58" w:rsidP="00546A58">
      <w:pPr>
        <w:pStyle w:val="aa"/>
        <w:numPr>
          <w:ilvl w:val="1"/>
          <w:numId w:val="9"/>
        </w:numPr>
        <w:tabs>
          <w:tab w:val="clear" w:pos="851"/>
          <w:tab w:val="left" w:pos="1400"/>
        </w:tabs>
        <w:ind w:firstLine="709"/>
        <w:jc w:val="both"/>
        <w:rPr>
          <w:rFonts w:ascii="Times New Roman" w:hAnsi="Times New Roman"/>
          <w:sz w:val="28"/>
          <w:szCs w:val="28"/>
        </w:rPr>
      </w:pPr>
      <w:r w:rsidRPr="00546A58">
        <w:rPr>
          <w:rFonts w:ascii="Times New Roman" w:hAnsi="Times New Roman"/>
          <w:sz w:val="28"/>
          <w:szCs w:val="28"/>
        </w:rPr>
        <w:t>Решением Совета депутатов городского поселения Лянтор от 28.02.2007 № 54 (с изменениями от 04.09.2007 № 73, от 27.03.2008 № 102, от 14.08.2009 № 59, 28.12.2011 № 199, 27.12.2012 № 266, 18.06.2013 № 305) «Об утверждении Положения о порядке управления и распоряжения имуществом, находящимся в муниципальной собственности городского поселения Лянтор».</w:t>
      </w:r>
    </w:p>
    <w:p w:rsidR="00546A58" w:rsidRPr="00546A58" w:rsidRDefault="00546A58" w:rsidP="00546A58">
      <w:pPr>
        <w:pStyle w:val="aa"/>
        <w:tabs>
          <w:tab w:val="left" w:pos="1400"/>
        </w:tabs>
        <w:ind w:firstLine="709"/>
        <w:jc w:val="both"/>
        <w:rPr>
          <w:rFonts w:ascii="Times New Roman" w:hAnsi="Times New Roman"/>
          <w:sz w:val="28"/>
          <w:szCs w:val="28"/>
        </w:rPr>
      </w:pPr>
      <w:r w:rsidRPr="00546A58">
        <w:rPr>
          <w:rFonts w:ascii="Times New Roman" w:hAnsi="Times New Roman"/>
          <w:sz w:val="28"/>
          <w:szCs w:val="28"/>
        </w:rPr>
        <w:t xml:space="preserve">2.6. Исчерпывающий перечень документов, необходимых для предоставления муниципальной услуги, информация о способах их получения заявителями, в том числе в электронной форме. </w:t>
      </w:r>
    </w:p>
    <w:p w:rsidR="00546A58" w:rsidRPr="00546A58" w:rsidRDefault="00654CD8" w:rsidP="00546A58">
      <w:pPr>
        <w:widowControl w:val="0"/>
        <w:autoSpaceDE w:val="0"/>
        <w:autoSpaceDN w:val="0"/>
        <w:adjustRightInd w:val="0"/>
        <w:ind w:firstLine="709"/>
        <w:jc w:val="both"/>
        <w:rPr>
          <w:sz w:val="28"/>
          <w:szCs w:val="28"/>
          <w:highlight w:val="yellow"/>
        </w:rPr>
      </w:pPr>
      <w:hyperlink r:id="rId10" w:history="1">
        <w:r w:rsidR="00546A58" w:rsidRPr="00546A58">
          <w:rPr>
            <w:sz w:val="28"/>
            <w:szCs w:val="28"/>
          </w:rPr>
          <w:t>Заявление</w:t>
        </w:r>
      </w:hyperlink>
      <w:r w:rsidR="00546A58" w:rsidRPr="00546A58">
        <w:rPr>
          <w:sz w:val="28"/>
          <w:szCs w:val="28"/>
        </w:rPr>
        <w:t xml:space="preserve"> в свободной форме или по форме (согласно приложению к настоящему административному регламенту).   Заявление от юридического лица оформляется на фирменном бланке юридического лица. В электронном виде заявление направляется в формате </w:t>
      </w:r>
      <w:proofErr w:type="spellStart"/>
      <w:r w:rsidR="00546A58" w:rsidRPr="00546A58">
        <w:rPr>
          <w:sz w:val="28"/>
          <w:szCs w:val="28"/>
        </w:rPr>
        <w:t>MicrosoftOffice</w:t>
      </w:r>
      <w:proofErr w:type="spellEnd"/>
      <w:r w:rsidR="00546A58" w:rsidRPr="00546A58">
        <w:rPr>
          <w:sz w:val="28"/>
          <w:szCs w:val="28"/>
        </w:rPr>
        <w:t xml:space="preserve"> *. </w:t>
      </w:r>
      <w:proofErr w:type="spellStart"/>
      <w:r w:rsidR="00546A58" w:rsidRPr="00546A58">
        <w:rPr>
          <w:sz w:val="28"/>
          <w:szCs w:val="28"/>
        </w:rPr>
        <w:t>Doc</w:t>
      </w:r>
      <w:proofErr w:type="spellEnd"/>
      <w:r w:rsidR="00546A58" w:rsidRPr="00546A58">
        <w:rPr>
          <w:sz w:val="28"/>
          <w:szCs w:val="28"/>
        </w:rPr>
        <w:t>.</w:t>
      </w:r>
    </w:p>
    <w:p w:rsidR="00546A58" w:rsidRPr="00546A58" w:rsidRDefault="00546A58" w:rsidP="00546A58">
      <w:pPr>
        <w:autoSpaceDE w:val="0"/>
        <w:autoSpaceDN w:val="0"/>
        <w:adjustRightInd w:val="0"/>
        <w:ind w:firstLine="709"/>
        <w:jc w:val="both"/>
        <w:rPr>
          <w:sz w:val="28"/>
          <w:szCs w:val="28"/>
        </w:rPr>
      </w:pPr>
      <w:r w:rsidRPr="00546A58">
        <w:rPr>
          <w:color w:val="000000"/>
          <w:sz w:val="28"/>
          <w:szCs w:val="28"/>
        </w:rPr>
        <w:t xml:space="preserve">2.7. </w:t>
      </w:r>
      <w:r w:rsidRPr="00546A58">
        <w:rPr>
          <w:sz w:val="28"/>
          <w:szCs w:val="28"/>
        </w:rPr>
        <w:t>Исчерпывающий перечень оснований для отказа в приеме документов, необходимых для предоставления муниципальной услуги.</w:t>
      </w:r>
    </w:p>
    <w:p w:rsidR="00546A58" w:rsidRPr="00546A58" w:rsidRDefault="00546A58" w:rsidP="00546A58">
      <w:pPr>
        <w:autoSpaceDE w:val="0"/>
        <w:autoSpaceDN w:val="0"/>
        <w:adjustRightInd w:val="0"/>
        <w:ind w:firstLine="540"/>
        <w:jc w:val="both"/>
        <w:rPr>
          <w:sz w:val="28"/>
          <w:szCs w:val="28"/>
        </w:rPr>
      </w:pPr>
      <w:r w:rsidRPr="00546A58">
        <w:rPr>
          <w:sz w:val="28"/>
          <w:szCs w:val="28"/>
        </w:rPr>
        <w:t>Основания для отказа в приеме документов, необходимых для предоставления муниципальной услуги, отсутствуют.</w:t>
      </w:r>
    </w:p>
    <w:p w:rsidR="00546A58" w:rsidRPr="00546A58" w:rsidRDefault="00546A58" w:rsidP="00546A58">
      <w:pPr>
        <w:widowControl w:val="0"/>
        <w:autoSpaceDE w:val="0"/>
        <w:autoSpaceDN w:val="0"/>
        <w:adjustRightInd w:val="0"/>
        <w:ind w:firstLine="709"/>
        <w:jc w:val="both"/>
        <w:rPr>
          <w:sz w:val="28"/>
          <w:szCs w:val="28"/>
        </w:rPr>
      </w:pPr>
      <w:r w:rsidRPr="00546A58">
        <w:rPr>
          <w:color w:val="000000"/>
          <w:sz w:val="28"/>
          <w:szCs w:val="28"/>
        </w:rPr>
        <w:t xml:space="preserve">2.8. </w:t>
      </w:r>
      <w:r w:rsidRPr="00546A58">
        <w:rPr>
          <w:sz w:val="28"/>
          <w:szCs w:val="28"/>
        </w:rPr>
        <w:t xml:space="preserve"> Основания для отказа в предоставлении муниципальной услуги:</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2.8.1. Содержание заявления не позволяет установить имущество, в отношении которого запрашиваются сведения;</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2.8.2. В заявлении не указан почтовый адрес, адрес электронной почты или номер факса для направления ответа на заявление;</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2.8.3. Сведения об имуществе не могут быть предоставлены в соответствии с законодательством Российской Федерации;</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2.8.4. Заявление в электронной форме подписано с использованием электронной подписи, не принадлежащей заявителю.</w:t>
      </w:r>
    </w:p>
    <w:p w:rsidR="00546A58" w:rsidRPr="00546A58" w:rsidRDefault="00546A58" w:rsidP="00546A58">
      <w:pPr>
        <w:ind w:firstLine="709"/>
        <w:jc w:val="both"/>
        <w:rPr>
          <w:color w:val="000000"/>
          <w:sz w:val="28"/>
          <w:szCs w:val="28"/>
        </w:rPr>
      </w:pPr>
      <w:r w:rsidRPr="00546A58">
        <w:rPr>
          <w:color w:val="000000"/>
          <w:sz w:val="28"/>
          <w:szCs w:val="28"/>
        </w:rPr>
        <w:t>2.9. Предоставление муниципальной услуги осуществляется без взимания платы.</w:t>
      </w:r>
    </w:p>
    <w:p w:rsidR="00546A58" w:rsidRPr="00546A58" w:rsidRDefault="00546A58" w:rsidP="00546A58">
      <w:pPr>
        <w:ind w:firstLine="709"/>
        <w:jc w:val="both"/>
        <w:rPr>
          <w:sz w:val="28"/>
          <w:szCs w:val="28"/>
        </w:rPr>
      </w:pPr>
      <w:r w:rsidRPr="00546A58">
        <w:rPr>
          <w:color w:val="000000"/>
          <w:sz w:val="28"/>
          <w:szCs w:val="28"/>
        </w:rPr>
        <w:lastRenderedPageBreak/>
        <w:t xml:space="preserve">2.10. </w:t>
      </w:r>
      <w:r w:rsidRPr="00546A58">
        <w:rPr>
          <w:sz w:val="28"/>
          <w:szCs w:val="28"/>
        </w:rPr>
        <w:t>Максимальный срок ожидания в очереди при подаче заявления (запроса) о предоставлении муниципальной услуги и при получении ответа должен составлять не более 15 минут в зависимости от количества ожидающих.</w:t>
      </w:r>
    </w:p>
    <w:p w:rsidR="00546A58" w:rsidRPr="00546A58" w:rsidRDefault="00546A58" w:rsidP="00546A58">
      <w:pPr>
        <w:ind w:firstLine="709"/>
        <w:jc w:val="both"/>
        <w:rPr>
          <w:sz w:val="28"/>
          <w:szCs w:val="28"/>
        </w:rPr>
      </w:pPr>
      <w:r w:rsidRPr="00546A58">
        <w:rPr>
          <w:sz w:val="28"/>
          <w:szCs w:val="28"/>
        </w:rPr>
        <w:t>2.11. Регистрация заявления в письменной форме о предоставлении муниципальной услуги производится в течение 10 минут с момента подачи заявления, в электронной форме – в течение 1 рабочего дня.</w:t>
      </w:r>
    </w:p>
    <w:p w:rsidR="00546A58" w:rsidRPr="00546A58" w:rsidRDefault="00546A58" w:rsidP="00546A58">
      <w:pPr>
        <w:ind w:firstLine="709"/>
        <w:jc w:val="both"/>
        <w:rPr>
          <w:sz w:val="28"/>
          <w:szCs w:val="28"/>
        </w:rPr>
      </w:pPr>
      <w:r w:rsidRPr="00546A58">
        <w:rPr>
          <w:sz w:val="28"/>
          <w:szCs w:val="28"/>
        </w:rPr>
        <w:t xml:space="preserve">2.12.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 </w:t>
      </w:r>
    </w:p>
    <w:p w:rsidR="00546A58" w:rsidRPr="00546A58" w:rsidRDefault="00546A58" w:rsidP="00546A58">
      <w:pPr>
        <w:ind w:firstLine="709"/>
        <w:jc w:val="both"/>
        <w:rPr>
          <w:sz w:val="28"/>
          <w:szCs w:val="28"/>
        </w:rPr>
      </w:pPr>
      <w:r w:rsidRPr="00546A58">
        <w:rPr>
          <w:sz w:val="28"/>
          <w:szCs w:val="28"/>
        </w:rPr>
        <w:t>2.13. Показатели доступности и качества муниципальной услуги.</w:t>
      </w:r>
    </w:p>
    <w:p w:rsidR="00546A58" w:rsidRPr="00546A58" w:rsidRDefault="00546A58" w:rsidP="00546A58">
      <w:pPr>
        <w:ind w:firstLine="709"/>
        <w:jc w:val="both"/>
        <w:rPr>
          <w:sz w:val="28"/>
          <w:szCs w:val="28"/>
        </w:rPr>
      </w:pPr>
      <w:r w:rsidRPr="00546A58">
        <w:rPr>
          <w:sz w:val="28"/>
          <w:szCs w:val="28"/>
        </w:rPr>
        <w:t>Показатели доступности и качества муниципальной услуги определяются для осуществления оценки и контроля деятельности органа, предоставляющего муниципальную услугу, должностных лиц, муниципальных служащих органа, предоставляющего муниципальную услугу.</w:t>
      </w:r>
    </w:p>
    <w:p w:rsidR="00546A58" w:rsidRPr="00546A58" w:rsidRDefault="00546A58" w:rsidP="00546A58">
      <w:pPr>
        <w:ind w:firstLine="709"/>
        <w:jc w:val="both"/>
        <w:rPr>
          <w:sz w:val="28"/>
          <w:szCs w:val="28"/>
        </w:rPr>
      </w:pPr>
      <w:r w:rsidRPr="00546A58">
        <w:rPr>
          <w:sz w:val="28"/>
          <w:szCs w:val="28"/>
        </w:rPr>
        <w:t>В группу показателей доступности предоставления муниципальной услуги входят:</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доступность информации о порядке и стандарте предоставления муниципальной услуги;</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наличие различных каналов получения информации о получении муниципальной услуги;</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бесплатность предоставления муниципальной услуги для заявителей;</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бесплатность предоставления информации о процедуре и ходе предоставления муниципальной услуги.</w:t>
      </w:r>
    </w:p>
    <w:p w:rsidR="00546A58" w:rsidRPr="00546A58" w:rsidRDefault="00546A58" w:rsidP="00546A58">
      <w:pPr>
        <w:ind w:firstLine="709"/>
        <w:jc w:val="both"/>
        <w:rPr>
          <w:sz w:val="28"/>
          <w:szCs w:val="28"/>
        </w:rPr>
      </w:pPr>
      <w:r w:rsidRPr="00546A58">
        <w:rPr>
          <w:sz w:val="28"/>
          <w:szCs w:val="28"/>
        </w:rPr>
        <w:t>- график работы (удобный для заявителя, неудобный);</w:t>
      </w:r>
    </w:p>
    <w:p w:rsidR="00546A58" w:rsidRPr="00546A58" w:rsidRDefault="00546A58" w:rsidP="00546A58">
      <w:pPr>
        <w:ind w:firstLine="709"/>
        <w:jc w:val="both"/>
        <w:rPr>
          <w:sz w:val="28"/>
          <w:szCs w:val="28"/>
        </w:rPr>
      </w:pPr>
      <w:r w:rsidRPr="00546A58">
        <w:rPr>
          <w:sz w:val="28"/>
          <w:szCs w:val="28"/>
        </w:rPr>
        <w:t>- месторасположение (доступно, недоступно).</w:t>
      </w:r>
    </w:p>
    <w:p w:rsidR="00546A58" w:rsidRPr="00546A58" w:rsidRDefault="00546A58" w:rsidP="00546A58">
      <w:pPr>
        <w:ind w:firstLine="709"/>
        <w:jc w:val="both"/>
        <w:rPr>
          <w:sz w:val="28"/>
          <w:szCs w:val="28"/>
        </w:rPr>
      </w:pPr>
      <w:r w:rsidRPr="00546A58">
        <w:rPr>
          <w:sz w:val="28"/>
          <w:szCs w:val="28"/>
        </w:rPr>
        <w:t>В группу показателей качества предоставления муниципальной услуги входят:</w:t>
      </w:r>
    </w:p>
    <w:p w:rsidR="00546A58" w:rsidRPr="00546A58" w:rsidRDefault="00546A58" w:rsidP="00546A58">
      <w:pPr>
        <w:ind w:firstLine="709"/>
        <w:jc w:val="both"/>
        <w:rPr>
          <w:sz w:val="28"/>
          <w:szCs w:val="28"/>
        </w:rPr>
      </w:pPr>
      <w:r w:rsidRPr="00546A58">
        <w:rPr>
          <w:sz w:val="28"/>
          <w:szCs w:val="28"/>
        </w:rPr>
        <w:t>- соблюдение сроков предоставления муниципальной услуги;</w:t>
      </w:r>
    </w:p>
    <w:p w:rsidR="00546A58" w:rsidRPr="00546A58" w:rsidRDefault="00546A58" w:rsidP="00546A58">
      <w:pPr>
        <w:pStyle w:val="aa"/>
        <w:tabs>
          <w:tab w:val="left" w:pos="1540"/>
        </w:tabs>
        <w:ind w:firstLine="709"/>
        <w:jc w:val="both"/>
        <w:rPr>
          <w:rFonts w:ascii="Times New Roman" w:hAnsi="Times New Roman"/>
          <w:sz w:val="28"/>
          <w:szCs w:val="28"/>
        </w:rPr>
      </w:pPr>
      <w:r w:rsidRPr="00546A58">
        <w:rPr>
          <w:rFonts w:ascii="Times New Roman" w:hAnsi="Times New Roman"/>
          <w:sz w:val="28"/>
          <w:szCs w:val="28"/>
        </w:rPr>
        <w:t>- количество обоснованных жалоб по предоставлению муниципальной услуги.</w:t>
      </w:r>
    </w:p>
    <w:p w:rsidR="00546A58" w:rsidRPr="00546A58" w:rsidRDefault="00546A58" w:rsidP="00546A58">
      <w:pPr>
        <w:pStyle w:val="aa"/>
        <w:tabs>
          <w:tab w:val="left" w:pos="1540"/>
        </w:tabs>
        <w:ind w:firstLine="840"/>
        <w:jc w:val="both"/>
        <w:rPr>
          <w:rFonts w:ascii="Times New Roman" w:hAnsi="Times New Roman"/>
          <w:sz w:val="28"/>
          <w:szCs w:val="28"/>
        </w:rPr>
      </w:pPr>
    </w:p>
    <w:p w:rsidR="00546A58" w:rsidRPr="00546A58" w:rsidRDefault="00546A58" w:rsidP="00546A58">
      <w:pPr>
        <w:pStyle w:val="aa"/>
        <w:numPr>
          <w:ilvl w:val="0"/>
          <w:numId w:val="7"/>
        </w:numPr>
        <w:tabs>
          <w:tab w:val="clear" w:pos="1637"/>
          <w:tab w:val="num" w:pos="0"/>
        </w:tabs>
        <w:ind w:left="0" w:firstLine="709"/>
        <w:jc w:val="center"/>
        <w:rPr>
          <w:rFonts w:ascii="Times New Roman" w:hAnsi="Times New Roman"/>
          <w:sz w:val="28"/>
          <w:szCs w:val="28"/>
        </w:rPr>
      </w:pPr>
      <w:r w:rsidRPr="00546A58">
        <w:rPr>
          <w:rFonts w:ascii="Times New Roman" w:hAnsi="Times New Roman"/>
          <w:sz w:val="28"/>
          <w:szCs w:val="28"/>
        </w:rPr>
        <w:t xml:space="preserve">Состав, последовательность и сроки выполнения </w:t>
      </w:r>
    </w:p>
    <w:p w:rsidR="00546A58" w:rsidRDefault="00546A58" w:rsidP="00546A58">
      <w:pPr>
        <w:pStyle w:val="aa"/>
        <w:tabs>
          <w:tab w:val="num" w:pos="0"/>
        </w:tabs>
        <w:ind w:firstLine="709"/>
        <w:jc w:val="center"/>
        <w:rPr>
          <w:rFonts w:ascii="Times New Roman" w:hAnsi="Times New Roman"/>
          <w:sz w:val="28"/>
          <w:szCs w:val="28"/>
        </w:rPr>
      </w:pPr>
      <w:r w:rsidRPr="00546A58">
        <w:rPr>
          <w:rFonts w:ascii="Times New Roman" w:hAnsi="Times New Roman"/>
          <w:sz w:val="28"/>
          <w:szCs w:val="28"/>
        </w:rPr>
        <w:t xml:space="preserve">административных процедур, требования к порядку их выполнения, </w:t>
      </w:r>
    </w:p>
    <w:p w:rsidR="00546A58" w:rsidRPr="00546A58" w:rsidRDefault="00546A58" w:rsidP="00546A58">
      <w:pPr>
        <w:pStyle w:val="aa"/>
        <w:tabs>
          <w:tab w:val="num" w:pos="0"/>
        </w:tabs>
        <w:ind w:firstLine="709"/>
        <w:jc w:val="center"/>
        <w:rPr>
          <w:rFonts w:ascii="Times New Roman" w:hAnsi="Times New Roman"/>
          <w:sz w:val="28"/>
          <w:szCs w:val="28"/>
        </w:rPr>
      </w:pPr>
      <w:r w:rsidRPr="00546A58">
        <w:rPr>
          <w:rFonts w:ascii="Times New Roman" w:hAnsi="Times New Roman"/>
          <w:sz w:val="28"/>
          <w:szCs w:val="28"/>
        </w:rPr>
        <w:t>в том числе  особенности выполнения административных процедур в электронной форме</w:t>
      </w:r>
    </w:p>
    <w:p w:rsidR="00546A58" w:rsidRPr="00546A58" w:rsidRDefault="00546A58" w:rsidP="00546A58">
      <w:pPr>
        <w:pStyle w:val="aa"/>
        <w:ind w:left="1277"/>
        <w:jc w:val="center"/>
        <w:rPr>
          <w:rFonts w:ascii="Times New Roman" w:hAnsi="Times New Roman"/>
          <w:sz w:val="28"/>
          <w:szCs w:val="28"/>
        </w:rPr>
      </w:pPr>
    </w:p>
    <w:p w:rsidR="00546A58" w:rsidRPr="00546A58" w:rsidRDefault="00546A58" w:rsidP="00546A58">
      <w:pPr>
        <w:ind w:firstLine="709"/>
        <w:jc w:val="both"/>
        <w:rPr>
          <w:sz w:val="28"/>
          <w:szCs w:val="28"/>
        </w:rPr>
      </w:pPr>
      <w:r w:rsidRPr="00546A58">
        <w:rPr>
          <w:sz w:val="28"/>
          <w:szCs w:val="28"/>
        </w:rPr>
        <w:t>3.1. Предоставление муниципальной услуги при обращении заявителя в письменной, электронной форме включает в себя следующие административные процедуры:</w:t>
      </w:r>
    </w:p>
    <w:p w:rsidR="00546A58" w:rsidRPr="00546A58" w:rsidRDefault="00546A58" w:rsidP="00546A58">
      <w:pPr>
        <w:ind w:firstLine="709"/>
        <w:jc w:val="both"/>
        <w:rPr>
          <w:sz w:val="28"/>
          <w:szCs w:val="28"/>
        </w:rPr>
      </w:pPr>
      <w:r w:rsidRPr="00546A58">
        <w:rPr>
          <w:sz w:val="28"/>
          <w:szCs w:val="28"/>
        </w:rPr>
        <w:t>3.1.1. Прием и регистрация заявления о предоставлении сведений из реестра муниципального имущества городского поселения Лянтор.</w:t>
      </w:r>
    </w:p>
    <w:p w:rsidR="00546A58" w:rsidRPr="00546A58" w:rsidRDefault="00546A58" w:rsidP="00546A58">
      <w:pPr>
        <w:ind w:firstLine="709"/>
        <w:jc w:val="both"/>
        <w:rPr>
          <w:sz w:val="28"/>
          <w:szCs w:val="28"/>
        </w:rPr>
      </w:pPr>
      <w:r w:rsidRPr="00546A58">
        <w:rPr>
          <w:sz w:val="28"/>
          <w:szCs w:val="28"/>
        </w:rPr>
        <w:t>3.1.2. Рассмотрение заявления и подготовка проекта ответа заявителю.</w:t>
      </w:r>
    </w:p>
    <w:p w:rsidR="00546A58" w:rsidRPr="00546A58" w:rsidRDefault="00546A58" w:rsidP="00546A58">
      <w:pPr>
        <w:ind w:firstLine="709"/>
        <w:jc w:val="both"/>
        <w:rPr>
          <w:sz w:val="28"/>
          <w:szCs w:val="28"/>
        </w:rPr>
      </w:pPr>
      <w:r w:rsidRPr="00546A58">
        <w:rPr>
          <w:sz w:val="28"/>
          <w:szCs w:val="28"/>
        </w:rPr>
        <w:t>3.1.3. Подписание проекта ответа и направление ответа заявителю.</w:t>
      </w:r>
    </w:p>
    <w:p w:rsidR="00546A58" w:rsidRPr="00546A58" w:rsidRDefault="00546A58" w:rsidP="00546A58">
      <w:pPr>
        <w:ind w:firstLine="709"/>
        <w:jc w:val="both"/>
        <w:rPr>
          <w:sz w:val="28"/>
          <w:szCs w:val="28"/>
        </w:rPr>
      </w:pPr>
      <w:r w:rsidRPr="00546A58">
        <w:rPr>
          <w:sz w:val="28"/>
          <w:szCs w:val="28"/>
        </w:rPr>
        <w:t>3.2. Прием и регистрация заявления о предоставлении сведений из реестра муниципального имущества городского поселения Лянтор.</w:t>
      </w:r>
    </w:p>
    <w:p w:rsidR="00546A58" w:rsidRPr="00546A58" w:rsidRDefault="00546A58" w:rsidP="00546A58">
      <w:pPr>
        <w:ind w:firstLine="709"/>
        <w:jc w:val="both"/>
        <w:rPr>
          <w:sz w:val="28"/>
          <w:szCs w:val="28"/>
        </w:rPr>
      </w:pPr>
      <w:r w:rsidRPr="00546A58">
        <w:rPr>
          <w:sz w:val="28"/>
          <w:szCs w:val="28"/>
        </w:rPr>
        <w:lastRenderedPageBreak/>
        <w:t>3.2.1. Основанием для начала исполнения данной административной процедуры является поступление заявления в Администрацию города.</w:t>
      </w:r>
    </w:p>
    <w:p w:rsidR="00546A58" w:rsidRPr="00546A58" w:rsidRDefault="00546A58" w:rsidP="00546A58">
      <w:pPr>
        <w:ind w:firstLine="709"/>
        <w:jc w:val="both"/>
        <w:rPr>
          <w:sz w:val="28"/>
          <w:szCs w:val="28"/>
        </w:rPr>
      </w:pPr>
      <w:r w:rsidRPr="00546A58">
        <w:rPr>
          <w:sz w:val="28"/>
          <w:szCs w:val="28"/>
        </w:rPr>
        <w:t>Ответственным за прием и регистрацию заявления является должностное лицо, ответственное за прием и регистрацию документов в Администрации города.</w:t>
      </w:r>
    </w:p>
    <w:p w:rsidR="00546A58" w:rsidRPr="00546A58" w:rsidRDefault="00546A58" w:rsidP="00546A58">
      <w:pPr>
        <w:ind w:firstLine="709"/>
        <w:jc w:val="both"/>
        <w:rPr>
          <w:sz w:val="28"/>
          <w:szCs w:val="28"/>
        </w:rPr>
      </w:pPr>
      <w:r w:rsidRPr="00546A58">
        <w:rPr>
          <w:sz w:val="28"/>
          <w:szCs w:val="28"/>
        </w:rPr>
        <w:t>3.2.2. При личном обращении должностное лицо, ответственное за прием и регистрацию документов, принимает и регистрирует заявление в порядке, установленном Администрацией города, ставит отметку в заявлен</w:t>
      </w:r>
      <w:proofErr w:type="gramStart"/>
      <w:r w:rsidRPr="00546A58">
        <w:rPr>
          <w:sz w:val="28"/>
          <w:szCs w:val="28"/>
        </w:rPr>
        <w:t>ии о е</w:t>
      </w:r>
      <w:proofErr w:type="gramEnd"/>
      <w:r w:rsidRPr="00546A58">
        <w:rPr>
          <w:sz w:val="28"/>
          <w:szCs w:val="28"/>
        </w:rPr>
        <w:t xml:space="preserve">го принятии и направляет зарегистрированное заявление Главе </w:t>
      </w:r>
      <w:r>
        <w:rPr>
          <w:sz w:val="28"/>
          <w:szCs w:val="28"/>
        </w:rPr>
        <w:t>города</w:t>
      </w:r>
      <w:r w:rsidRPr="00546A58">
        <w:rPr>
          <w:sz w:val="28"/>
          <w:szCs w:val="28"/>
        </w:rPr>
        <w:t xml:space="preserve"> для рассмотрения и назначения исполнителя, ответственного за предоставление муниципальной услуги (далее также – визирование).</w:t>
      </w:r>
    </w:p>
    <w:p w:rsidR="00546A58" w:rsidRPr="00546A58" w:rsidRDefault="00546A58" w:rsidP="00546A58">
      <w:pPr>
        <w:ind w:firstLine="709"/>
        <w:jc w:val="both"/>
        <w:rPr>
          <w:sz w:val="28"/>
          <w:szCs w:val="28"/>
        </w:rPr>
      </w:pPr>
      <w:r w:rsidRPr="00546A58">
        <w:rPr>
          <w:sz w:val="28"/>
          <w:szCs w:val="28"/>
        </w:rPr>
        <w:t xml:space="preserve">3.2.3. При поступлении заявления в электронном виде должностное лицо, ответственное за прием и регистрацию документов, распечатывает соответствующее заявление, регистрирует его в порядке, установленном Администрацией города, направляет заявителю подтверждение о получении и направляет зарегистрированное заявление на визирование Главе </w:t>
      </w:r>
      <w:r>
        <w:rPr>
          <w:sz w:val="28"/>
          <w:szCs w:val="28"/>
        </w:rPr>
        <w:t>города</w:t>
      </w:r>
      <w:r w:rsidRPr="00546A58">
        <w:rPr>
          <w:sz w:val="28"/>
          <w:szCs w:val="28"/>
        </w:rPr>
        <w:t>.</w:t>
      </w:r>
    </w:p>
    <w:p w:rsidR="00546A58" w:rsidRPr="00546A58" w:rsidRDefault="00546A58" w:rsidP="00546A58">
      <w:pPr>
        <w:ind w:firstLine="709"/>
        <w:jc w:val="both"/>
        <w:rPr>
          <w:sz w:val="28"/>
          <w:szCs w:val="28"/>
        </w:rPr>
      </w:pPr>
      <w:r w:rsidRPr="00546A58">
        <w:rPr>
          <w:sz w:val="28"/>
          <w:szCs w:val="28"/>
        </w:rPr>
        <w:t xml:space="preserve">3. 2.4. 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порядке, установленном Администрацией города, и направляет зарегистрированное заявление на визирование Главе </w:t>
      </w:r>
      <w:r>
        <w:rPr>
          <w:sz w:val="28"/>
          <w:szCs w:val="28"/>
        </w:rPr>
        <w:t>города</w:t>
      </w:r>
      <w:r w:rsidRPr="00546A58">
        <w:rPr>
          <w:sz w:val="28"/>
          <w:szCs w:val="28"/>
        </w:rPr>
        <w:t>.</w:t>
      </w:r>
    </w:p>
    <w:p w:rsidR="00546A58" w:rsidRPr="00546A58" w:rsidRDefault="00546A58" w:rsidP="00546A58">
      <w:pPr>
        <w:ind w:firstLine="709"/>
        <w:jc w:val="both"/>
        <w:rPr>
          <w:sz w:val="28"/>
          <w:szCs w:val="28"/>
        </w:rPr>
      </w:pPr>
      <w:r w:rsidRPr="00546A58">
        <w:rPr>
          <w:sz w:val="28"/>
          <w:szCs w:val="28"/>
        </w:rPr>
        <w:t xml:space="preserve">3. 2.5. После получения визы Главы </w:t>
      </w:r>
      <w:r>
        <w:rPr>
          <w:sz w:val="28"/>
          <w:szCs w:val="28"/>
        </w:rPr>
        <w:t>города</w:t>
      </w:r>
      <w:r w:rsidRPr="00546A58">
        <w:rPr>
          <w:sz w:val="28"/>
          <w:szCs w:val="28"/>
        </w:rPr>
        <w:t xml:space="preserve"> должностное лицо, ответственное за прием и регистрацию документов, направляет заявление в соответствии с визой исполнителю, ответственному за предоставление муниципальной услуги.</w:t>
      </w:r>
    </w:p>
    <w:p w:rsidR="00546A58" w:rsidRPr="00546A58" w:rsidRDefault="00546A58" w:rsidP="00546A58">
      <w:pPr>
        <w:ind w:firstLine="709"/>
        <w:jc w:val="both"/>
        <w:rPr>
          <w:sz w:val="28"/>
          <w:szCs w:val="28"/>
        </w:rPr>
      </w:pPr>
      <w:r w:rsidRPr="00546A58">
        <w:rPr>
          <w:sz w:val="28"/>
          <w:szCs w:val="28"/>
        </w:rPr>
        <w:t>3.2.6. Результатом исполнения данной административной процедуры является прием и регистрация заявления, направление заявления на рассмотрение в орган, предоставляющий муниципальную услугу.</w:t>
      </w:r>
    </w:p>
    <w:p w:rsidR="00546A58" w:rsidRPr="00546A58" w:rsidRDefault="00546A58" w:rsidP="00546A58">
      <w:pPr>
        <w:ind w:firstLine="709"/>
        <w:jc w:val="both"/>
        <w:rPr>
          <w:sz w:val="28"/>
          <w:szCs w:val="28"/>
        </w:rPr>
      </w:pPr>
      <w:r w:rsidRPr="00546A58">
        <w:rPr>
          <w:sz w:val="28"/>
          <w:szCs w:val="28"/>
        </w:rPr>
        <w:t>Максимальный срок исполнения данной административной процедуры составляет 5 рабочих дней.</w:t>
      </w:r>
    </w:p>
    <w:p w:rsidR="00546A58" w:rsidRPr="00546A58" w:rsidRDefault="00546A58" w:rsidP="00546A58">
      <w:pPr>
        <w:ind w:firstLine="709"/>
        <w:jc w:val="both"/>
        <w:rPr>
          <w:sz w:val="28"/>
          <w:szCs w:val="28"/>
        </w:rPr>
      </w:pPr>
      <w:r w:rsidRPr="00546A58">
        <w:rPr>
          <w:sz w:val="28"/>
          <w:szCs w:val="28"/>
        </w:rPr>
        <w:t>3.3. Рассмотрение заявления и подготовка проекта ответа заявителю.</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Исполнение данной административной процедуры осуществляет специалист, ответственный за предоставление муниципальной услуги.</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xml:space="preserve">Специалист ответственный за предоставление муниципальной услуги: </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регистрирует заявление в журнале учёта предоставления соответствующей муниципальной услуги;</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xml:space="preserve">- рассматривает его по существу, в том числе проверяет соответствие заявления требованиям, установленным административным регламентом; </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xml:space="preserve">- подготавливает проект ответа  заявителю и представляет на подпись Главе  </w:t>
      </w:r>
      <w:r>
        <w:rPr>
          <w:sz w:val="28"/>
          <w:szCs w:val="28"/>
        </w:rPr>
        <w:t>города</w:t>
      </w:r>
      <w:r w:rsidRPr="00546A58">
        <w:rPr>
          <w:sz w:val="28"/>
          <w:szCs w:val="28"/>
        </w:rPr>
        <w:t xml:space="preserve">. </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Конечным результатом исполнения данной административной процедуры является проект документа на официальном бланке Администрации города:</w:t>
      </w:r>
    </w:p>
    <w:p w:rsidR="00546A58" w:rsidRPr="00546A58" w:rsidRDefault="00546A58" w:rsidP="00546A58">
      <w:pPr>
        <w:widowControl w:val="0"/>
        <w:autoSpaceDE w:val="0"/>
        <w:autoSpaceDN w:val="0"/>
        <w:adjustRightInd w:val="0"/>
        <w:ind w:firstLine="709"/>
        <w:jc w:val="both"/>
        <w:rPr>
          <w:sz w:val="28"/>
          <w:szCs w:val="28"/>
        </w:rPr>
      </w:pPr>
      <w:r w:rsidRPr="00546A58">
        <w:rPr>
          <w:sz w:val="28"/>
          <w:szCs w:val="28"/>
        </w:rPr>
        <w:t>- Выписка из реестра муниципального имущества городского поселения Лянтор;</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Уведомления об отсутствии сведений в реестре муниципального имущества городского поселения Лянтор;</w:t>
      </w:r>
    </w:p>
    <w:p w:rsidR="00546A58" w:rsidRPr="00546A58" w:rsidRDefault="00546A58" w:rsidP="00546A58">
      <w:pPr>
        <w:autoSpaceDE w:val="0"/>
        <w:autoSpaceDN w:val="0"/>
        <w:adjustRightInd w:val="0"/>
        <w:ind w:firstLine="709"/>
        <w:jc w:val="both"/>
        <w:rPr>
          <w:rFonts w:eastAsia="Calibri"/>
          <w:sz w:val="28"/>
          <w:szCs w:val="28"/>
        </w:rPr>
      </w:pPr>
      <w:r w:rsidRPr="00546A58">
        <w:rPr>
          <w:sz w:val="28"/>
          <w:szCs w:val="28"/>
        </w:rPr>
        <w:t xml:space="preserve">- </w:t>
      </w:r>
      <w:r w:rsidRPr="00546A58">
        <w:rPr>
          <w:rFonts w:eastAsia="Calibri"/>
          <w:sz w:val="28"/>
          <w:szCs w:val="28"/>
        </w:rPr>
        <w:t xml:space="preserve">Отказ в предоставлении сведений (если содержание заявления не позволяет установить имущество, в отношении которого запрашиваются </w:t>
      </w:r>
      <w:r w:rsidRPr="00546A58">
        <w:rPr>
          <w:rFonts w:eastAsia="Calibri"/>
          <w:sz w:val="28"/>
          <w:szCs w:val="28"/>
        </w:rPr>
        <w:lastRenderedPageBreak/>
        <w:t>сведения или сведения об имуществе не могут быть предоставлены в соответствии с законодательством Российской Федерации).</w:t>
      </w:r>
    </w:p>
    <w:p w:rsidR="00546A58" w:rsidRPr="00546A58" w:rsidRDefault="00546A58" w:rsidP="00546A58">
      <w:pPr>
        <w:ind w:firstLine="709"/>
        <w:jc w:val="both"/>
        <w:rPr>
          <w:sz w:val="28"/>
          <w:szCs w:val="28"/>
        </w:rPr>
      </w:pPr>
      <w:r w:rsidRPr="00546A58">
        <w:rPr>
          <w:sz w:val="28"/>
          <w:szCs w:val="28"/>
        </w:rPr>
        <w:t xml:space="preserve">Максимальный срок исполнения данной административной процедуры составляет 15 рабочих дней. Подготовленный проект ответа направляется для подписания Главе </w:t>
      </w:r>
      <w:r>
        <w:rPr>
          <w:sz w:val="28"/>
          <w:szCs w:val="28"/>
        </w:rPr>
        <w:t>города</w:t>
      </w:r>
      <w:r w:rsidRPr="00546A58">
        <w:rPr>
          <w:sz w:val="28"/>
          <w:szCs w:val="28"/>
        </w:rPr>
        <w:t>.</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3.4. Подписание проекта ответа и направление ответа заявителю.</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xml:space="preserve">Основанием для начала исполнения административной процедуры является поступление на подписание проекта ответа Главе </w:t>
      </w:r>
      <w:r>
        <w:rPr>
          <w:sz w:val="28"/>
          <w:szCs w:val="28"/>
        </w:rPr>
        <w:t>города</w:t>
      </w:r>
      <w:r w:rsidRPr="00546A58">
        <w:rPr>
          <w:sz w:val="28"/>
          <w:szCs w:val="28"/>
        </w:rPr>
        <w:t>. Подписанный документ регистрируется лицом, ответственным за регистрацию исходящей корреспонденции.</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 xml:space="preserve">Конечным результатом исполнения административной процедуры является направление ответа заявителю способом, указанным в заявлении. </w:t>
      </w:r>
    </w:p>
    <w:p w:rsidR="00546A58" w:rsidRPr="00546A58" w:rsidRDefault="00546A58" w:rsidP="00546A58">
      <w:pPr>
        <w:autoSpaceDE w:val="0"/>
        <w:autoSpaceDN w:val="0"/>
        <w:adjustRightInd w:val="0"/>
        <w:ind w:firstLine="709"/>
        <w:jc w:val="both"/>
        <w:outlineLvl w:val="1"/>
        <w:rPr>
          <w:sz w:val="28"/>
          <w:szCs w:val="28"/>
        </w:rPr>
      </w:pPr>
      <w:r w:rsidRPr="00546A58">
        <w:rPr>
          <w:sz w:val="28"/>
          <w:szCs w:val="28"/>
        </w:rPr>
        <w:t>Максимальный срок исполнения данной административной процедуры составляет 5 рабочих дней.</w:t>
      </w:r>
    </w:p>
    <w:p w:rsidR="00546A58" w:rsidRPr="00546A58" w:rsidRDefault="00546A58" w:rsidP="00546A58">
      <w:pPr>
        <w:pStyle w:val="aa"/>
        <w:ind w:left="1277"/>
        <w:jc w:val="center"/>
        <w:rPr>
          <w:rFonts w:ascii="Times New Roman" w:hAnsi="Times New Roman"/>
          <w:sz w:val="28"/>
          <w:szCs w:val="28"/>
        </w:rPr>
      </w:pPr>
    </w:p>
    <w:p w:rsidR="00546A58" w:rsidRPr="00546A58" w:rsidRDefault="00546A58" w:rsidP="00546A58">
      <w:pPr>
        <w:pStyle w:val="aa"/>
        <w:tabs>
          <w:tab w:val="left" w:pos="1540"/>
        </w:tabs>
        <w:jc w:val="center"/>
        <w:rPr>
          <w:rFonts w:ascii="Times New Roman" w:hAnsi="Times New Roman"/>
          <w:sz w:val="28"/>
          <w:szCs w:val="28"/>
        </w:rPr>
      </w:pPr>
      <w:r w:rsidRPr="00546A58">
        <w:rPr>
          <w:rFonts w:ascii="Times New Roman" w:hAnsi="Times New Roman"/>
          <w:sz w:val="28"/>
          <w:szCs w:val="28"/>
        </w:rPr>
        <w:t xml:space="preserve">4. Формы </w:t>
      </w:r>
      <w:proofErr w:type="gramStart"/>
      <w:r w:rsidRPr="00546A58">
        <w:rPr>
          <w:rFonts w:ascii="Times New Roman" w:hAnsi="Times New Roman"/>
          <w:sz w:val="28"/>
          <w:szCs w:val="28"/>
        </w:rPr>
        <w:t>контроля за</w:t>
      </w:r>
      <w:proofErr w:type="gramEnd"/>
      <w:r w:rsidRPr="00546A58">
        <w:rPr>
          <w:rFonts w:ascii="Times New Roman" w:hAnsi="Times New Roman"/>
          <w:sz w:val="28"/>
          <w:szCs w:val="28"/>
        </w:rPr>
        <w:t xml:space="preserve"> исполнением административного регламента</w:t>
      </w:r>
    </w:p>
    <w:p w:rsidR="00546A58" w:rsidRPr="00546A58" w:rsidRDefault="00546A58" w:rsidP="00546A58">
      <w:pPr>
        <w:pStyle w:val="aa"/>
        <w:tabs>
          <w:tab w:val="left" w:pos="1540"/>
        </w:tabs>
        <w:jc w:val="center"/>
        <w:rPr>
          <w:rFonts w:ascii="Times New Roman" w:hAnsi="Times New Roman"/>
          <w:sz w:val="28"/>
          <w:szCs w:val="28"/>
        </w:rPr>
      </w:pP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xml:space="preserve">4.1. Текущий </w:t>
      </w:r>
      <w:proofErr w:type="gramStart"/>
      <w:r w:rsidRPr="00546A58">
        <w:rPr>
          <w:sz w:val="28"/>
          <w:szCs w:val="28"/>
        </w:rPr>
        <w:t>контроль за</w:t>
      </w:r>
      <w:proofErr w:type="gramEnd"/>
      <w:r w:rsidRPr="00546A58">
        <w:rPr>
          <w:sz w:val="28"/>
          <w:szCs w:val="28"/>
        </w:rPr>
        <w:t xml:space="preserve"> исполнением положений административного регламента, за совершением административных процедур, принятием решений и совершением действий специалистами органа, предоставляющего муниципальную услугу, при предоставлении муниципальной услуги осуществляется начальником отдела имущественных и земельных отношений правового управления Администрации города.</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4.2. Должностные лица, ответственные за консультирование и информирование граждан, за приём заявления,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несут персональную ответственность:</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за полноту, грамотность и доступность проведённого консультирования;</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за правильность выполнения процедур по приёму заявления и регистрации;</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и направление ответа заявителю.</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xml:space="preserve">4.4. Контроль осуществляется путём проведения начальником отдела имущественных и земельных отношений правового </w:t>
      </w:r>
      <w:proofErr w:type="gramStart"/>
      <w:r w:rsidRPr="00546A58">
        <w:rPr>
          <w:sz w:val="28"/>
          <w:szCs w:val="28"/>
        </w:rPr>
        <w:t>управления Администрации города проверок соблюдения</w:t>
      </w:r>
      <w:proofErr w:type="gramEnd"/>
      <w:r w:rsidRPr="00546A58">
        <w:rPr>
          <w:sz w:val="28"/>
          <w:szCs w:val="28"/>
        </w:rPr>
        <w:t xml:space="preserve"> и исполнения специалистами, ответственными за предоставление муниципальной услуги, положений административного регламента, иных нормативных правовых актов Российской Федерации, Ханты-Мансийского автономного округа - Югры, городского поселения Лянтор.</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46A58" w:rsidRPr="00546A58" w:rsidRDefault="00546A58" w:rsidP="00546A58">
      <w:pPr>
        <w:autoSpaceDE w:val="0"/>
        <w:autoSpaceDN w:val="0"/>
        <w:adjustRightInd w:val="0"/>
        <w:ind w:firstLine="540"/>
        <w:jc w:val="both"/>
        <w:outlineLvl w:val="1"/>
        <w:rPr>
          <w:sz w:val="28"/>
          <w:szCs w:val="28"/>
        </w:rPr>
      </w:pPr>
      <w:r w:rsidRPr="00546A58">
        <w:rPr>
          <w:sz w:val="28"/>
          <w:szCs w:val="28"/>
        </w:rPr>
        <w:t xml:space="preserve">4.5. </w:t>
      </w:r>
      <w:proofErr w:type="gramStart"/>
      <w:r w:rsidRPr="00546A58">
        <w:rPr>
          <w:sz w:val="28"/>
          <w:szCs w:val="28"/>
        </w:rPr>
        <w:t>Контроль за</w:t>
      </w:r>
      <w:proofErr w:type="gramEnd"/>
      <w:r w:rsidRPr="00546A5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546A58">
        <w:rPr>
          <w:sz w:val="28"/>
          <w:szCs w:val="28"/>
        </w:rPr>
        <w:lastRenderedPageBreak/>
        <w:t>решений и подготовку ответов на обращения заявителей, содержащие жалобы на решения, действия (бездействие) должностного лица.</w:t>
      </w:r>
    </w:p>
    <w:p w:rsidR="00546A58" w:rsidRPr="00546A58" w:rsidRDefault="00546A58" w:rsidP="00546A58">
      <w:pPr>
        <w:autoSpaceDE w:val="0"/>
        <w:autoSpaceDN w:val="0"/>
        <w:adjustRightInd w:val="0"/>
        <w:ind w:firstLine="708"/>
        <w:jc w:val="center"/>
        <w:outlineLvl w:val="1"/>
        <w:rPr>
          <w:sz w:val="28"/>
          <w:szCs w:val="28"/>
        </w:rPr>
      </w:pPr>
    </w:p>
    <w:p w:rsidR="00546A58" w:rsidRPr="00546A58" w:rsidRDefault="00546A58" w:rsidP="00546A58">
      <w:pPr>
        <w:autoSpaceDE w:val="0"/>
        <w:autoSpaceDN w:val="0"/>
        <w:adjustRightInd w:val="0"/>
        <w:jc w:val="center"/>
        <w:outlineLvl w:val="1"/>
        <w:rPr>
          <w:sz w:val="28"/>
          <w:szCs w:val="28"/>
        </w:rPr>
      </w:pPr>
      <w:r w:rsidRPr="00546A58">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6A58" w:rsidRPr="00546A58" w:rsidRDefault="00546A58" w:rsidP="00546A58">
      <w:pPr>
        <w:autoSpaceDE w:val="0"/>
        <w:autoSpaceDN w:val="0"/>
        <w:adjustRightInd w:val="0"/>
        <w:ind w:firstLine="708"/>
        <w:jc w:val="center"/>
        <w:outlineLvl w:val="1"/>
        <w:rPr>
          <w:sz w:val="28"/>
          <w:szCs w:val="28"/>
        </w:rPr>
      </w:pPr>
    </w:p>
    <w:p w:rsidR="00546A58" w:rsidRPr="00546A58" w:rsidRDefault="00546A58" w:rsidP="00546A58">
      <w:pPr>
        <w:pStyle w:val="aa"/>
        <w:tabs>
          <w:tab w:val="left" w:pos="1540"/>
        </w:tabs>
        <w:ind w:firstLine="426"/>
        <w:jc w:val="both"/>
        <w:rPr>
          <w:rFonts w:ascii="Times New Roman" w:hAnsi="Times New Roman"/>
          <w:sz w:val="28"/>
          <w:szCs w:val="28"/>
        </w:rPr>
      </w:pPr>
      <w:r w:rsidRPr="00546A58">
        <w:rPr>
          <w:rFonts w:ascii="Times New Roman" w:hAnsi="Times New Roman"/>
          <w:sz w:val="28"/>
          <w:szCs w:val="28"/>
        </w:rPr>
        <w:t xml:space="preserve">5.1. </w:t>
      </w:r>
      <w:proofErr w:type="gramStart"/>
      <w:r w:rsidRPr="00546A58">
        <w:rPr>
          <w:rFonts w:ascii="Times New Roman" w:hAnsi="Times New Roman"/>
          <w:sz w:val="28"/>
          <w:szCs w:val="28"/>
        </w:rPr>
        <w:t xml:space="preserve">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w:t>
      </w:r>
      <w:bookmarkStart w:id="0" w:name="_GoBack"/>
      <w:r w:rsidRPr="00546A58">
        <w:rPr>
          <w:rFonts w:ascii="Times New Roman" w:hAnsi="Times New Roman"/>
          <w:sz w:val="28"/>
          <w:szCs w:val="28"/>
        </w:rPr>
        <w:t xml:space="preserve">с </w:t>
      </w:r>
      <w:hyperlink r:id="rId11" w:history="1">
        <w:r w:rsidRPr="00546A58">
          <w:rPr>
            <w:rFonts w:ascii="Times New Roman" w:hAnsi="Times New Roman"/>
            <w:sz w:val="28"/>
            <w:szCs w:val="28"/>
          </w:rPr>
          <w:t>постановлением</w:t>
        </w:r>
      </w:hyperlink>
      <w:bookmarkEnd w:id="0"/>
      <w:r w:rsidRPr="00546A58">
        <w:rPr>
          <w:rFonts w:ascii="Times New Roman" w:hAnsi="Times New Roman"/>
          <w:sz w:val="28"/>
          <w:szCs w:val="28"/>
        </w:rPr>
        <w:t xml:space="preserve">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roofErr w:type="gramEnd"/>
    </w:p>
    <w:p w:rsidR="00546A58" w:rsidRPr="00546A58" w:rsidRDefault="00546A58" w:rsidP="00546A58">
      <w:pPr>
        <w:autoSpaceDE w:val="0"/>
        <w:autoSpaceDN w:val="0"/>
        <w:adjustRightInd w:val="0"/>
        <w:ind w:firstLine="540"/>
        <w:jc w:val="both"/>
        <w:outlineLvl w:val="1"/>
        <w:rPr>
          <w:sz w:val="28"/>
          <w:szCs w:val="28"/>
        </w:rPr>
      </w:pPr>
      <w:bookmarkStart w:id="1" w:name="sub_560"/>
      <w:r w:rsidRPr="00546A58">
        <w:rPr>
          <w:sz w:val="28"/>
          <w:szCs w:val="28"/>
        </w:rPr>
        <w:br w:type="page"/>
      </w:r>
      <w:bookmarkEnd w:id="1"/>
    </w:p>
    <w:p w:rsidR="00546A58" w:rsidRPr="006A69AF" w:rsidRDefault="00546A58" w:rsidP="00546A58">
      <w:pPr>
        <w:ind w:left="5220"/>
      </w:pPr>
      <w:r w:rsidRPr="006A69AF">
        <w:lastRenderedPageBreak/>
        <w:t xml:space="preserve">Приложение к административному регламенту предоставления муниципальной услуги «Предоставление </w:t>
      </w:r>
      <w:r>
        <w:t xml:space="preserve">сведений из реестра </w:t>
      </w:r>
      <w:r w:rsidRPr="006A69AF">
        <w:t>муниципально</w:t>
      </w:r>
      <w:r>
        <w:t xml:space="preserve">го </w:t>
      </w:r>
      <w:r w:rsidRPr="006A69AF">
        <w:t>имущества»</w:t>
      </w:r>
    </w:p>
    <w:p w:rsidR="00546A58" w:rsidRPr="00BF7379" w:rsidRDefault="00546A58" w:rsidP="00546A58">
      <w:pPr>
        <w:ind w:firstLine="992"/>
        <w:jc w:val="right"/>
      </w:pPr>
    </w:p>
    <w:p w:rsidR="00546A58" w:rsidRPr="000F1B86" w:rsidRDefault="00546A58" w:rsidP="00546A58">
      <w:pPr>
        <w:ind w:left="5220" w:firstLine="12"/>
        <w:rPr>
          <w:u w:val="single"/>
        </w:rPr>
      </w:pPr>
      <w:r w:rsidRPr="000F1B86">
        <w:rPr>
          <w:u w:val="single"/>
        </w:rPr>
        <w:t>Главе городского поселения Лянтор</w:t>
      </w:r>
    </w:p>
    <w:p w:rsidR="00546A58" w:rsidRPr="00BF7379" w:rsidRDefault="00546A58" w:rsidP="00546A58">
      <w:pPr>
        <w:ind w:left="5220" w:firstLine="12"/>
        <w:rPr>
          <w:u w:val="single"/>
        </w:rPr>
      </w:pPr>
      <w:r>
        <w:rPr>
          <w:u w:val="single"/>
        </w:rPr>
        <w:t xml:space="preserve">____________________________ </w:t>
      </w:r>
    </w:p>
    <w:p w:rsidR="00546A58" w:rsidRPr="009042F4" w:rsidRDefault="00546A58" w:rsidP="00546A58">
      <w:pPr>
        <w:ind w:left="5220" w:firstLine="12"/>
        <w:rPr>
          <w:sz w:val="20"/>
          <w:szCs w:val="20"/>
        </w:rPr>
      </w:pPr>
      <w:r w:rsidRPr="009042F4">
        <w:t xml:space="preserve"> (</w:t>
      </w:r>
      <w:r w:rsidRPr="009042F4">
        <w:rPr>
          <w:sz w:val="20"/>
          <w:szCs w:val="20"/>
        </w:rPr>
        <w:t>инициалы, фамилия)</w:t>
      </w:r>
    </w:p>
    <w:p w:rsidR="00546A58" w:rsidRPr="00BF7379" w:rsidRDefault="00546A58" w:rsidP="00546A58">
      <w:pPr>
        <w:ind w:left="5220" w:firstLine="12"/>
        <w:jc w:val="center"/>
        <w:rPr>
          <w:u w:val="single"/>
        </w:rPr>
      </w:pPr>
    </w:p>
    <w:p w:rsidR="00546A58" w:rsidRDefault="00546A58" w:rsidP="00546A58">
      <w:pPr>
        <w:ind w:left="5220" w:firstLine="12"/>
        <w:rPr>
          <w:u w:val="single"/>
        </w:rPr>
      </w:pPr>
      <w:r w:rsidRPr="00BF7379">
        <w:rPr>
          <w:u w:val="single"/>
        </w:rPr>
        <w:t>Ф.И.О. заявителя-физического лица</w:t>
      </w:r>
    </w:p>
    <w:p w:rsidR="00546A58" w:rsidRPr="00BF7379" w:rsidRDefault="00546A58" w:rsidP="00546A58">
      <w:pPr>
        <w:ind w:left="5220" w:firstLine="12"/>
        <w:rPr>
          <w:u w:val="single"/>
        </w:rPr>
      </w:pPr>
      <w:r w:rsidRPr="00BF7379">
        <w:rPr>
          <w:u w:val="single"/>
        </w:rPr>
        <w:t>адрес, контактный телефон</w:t>
      </w:r>
    </w:p>
    <w:p w:rsidR="00546A58" w:rsidRPr="00BF7379" w:rsidRDefault="00546A58" w:rsidP="00546A58">
      <w:pPr>
        <w:ind w:left="5220" w:firstLine="12"/>
        <w:rPr>
          <w:u w:val="single"/>
        </w:rPr>
      </w:pPr>
    </w:p>
    <w:p w:rsidR="00546A58" w:rsidRPr="00BF7379" w:rsidRDefault="00546A58" w:rsidP="00546A58">
      <w:pPr>
        <w:ind w:firstLine="992"/>
        <w:jc w:val="right"/>
        <w:rPr>
          <w:u w:val="single"/>
        </w:rPr>
      </w:pPr>
    </w:p>
    <w:p w:rsidR="00546A58" w:rsidRPr="00BF7379" w:rsidRDefault="00546A58" w:rsidP="00546A58">
      <w:pPr>
        <w:pStyle w:val="aa"/>
        <w:jc w:val="center"/>
        <w:rPr>
          <w:rFonts w:ascii="Times New Roman" w:hAnsi="Times New Roman"/>
          <w:sz w:val="24"/>
          <w:szCs w:val="24"/>
        </w:rPr>
      </w:pPr>
      <w:r w:rsidRPr="00BF7379">
        <w:rPr>
          <w:rFonts w:ascii="Times New Roman" w:hAnsi="Times New Roman"/>
          <w:sz w:val="24"/>
          <w:szCs w:val="24"/>
        </w:rPr>
        <w:t>Заявление</w:t>
      </w:r>
      <w:r w:rsidRPr="00BF7379">
        <w:rPr>
          <w:rFonts w:ascii="Times New Roman" w:hAnsi="Times New Roman"/>
          <w:sz w:val="24"/>
          <w:szCs w:val="24"/>
        </w:rPr>
        <w:br/>
      </w:r>
    </w:p>
    <w:p w:rsidR="00546A58" w:rsidRDefault="00546A58" w:rsidP="00546A58">
      <w:pPr>
        <w:pStyle w:val="aa"/>
        <w:ind w:firstLine="697"/>
        <w:jc w:val="both"/>
        <w:rPr>
          <w:rFonts w:ascii="Times New Roman" w:hAnsi="Times New Roman"/>
          <w:sz w:val="24"/>
          <w:szCs w:val="24"/>
        </w:rPr>
      </w:pPr>
      <w:r>
        <w:rPr>
          <w:rFonts w:ascii="Times New Roman" w:hAnsi="Times New Roman"/>
          <w:sz w:val="24"/>
          <w:szCs w:val="24"/>
        </w:rPr>
        <w:t>П</w:t>
      </w:r>
      <w:r w:rsidRPr="00BF7379">
        <w:rPr>
          <w:rFonts w:ascii="Times New Roman" w:hAnsi="Times New Roman"/>
          <w:sz w:val="24"/>
          <w:szCs w:val="24"/>
        </w:rPr>
        <w:t xml:space="preserve">рошу предоставить </w:t>
      </w:r>
      <w:r>
        <w:rPr>
          <w:rFonts w:ascii="Times New Roman" w:hAnsi="Times New Roman"/>
          <w:sz w:val="24"/>
          <w:szCs w:val="24"/>
        </w:rPr>
        <w:t>сведения из реестра муниципального имущества городского поселения Лянтор</w:t>
      </w:r>
      <w:r w:rsidRPr="00BF7379">
        <w:rPr>
          <w:rFonts w:ascii="Times New Roman" w:hAnsi="Times New Roman"/>
          <w:sz w:val="24"/>
          <w:szCs w:val="24"/>
        </w:rPr>
        <w:t xml:space="preserve"> об объект</w:t>
      </w:r>
      <w:r>
        <w:rPr>
          <w:rFonts w:ascii="Times New Roman" w:hAnsi="Times New Roman"/>
          <w:sz w:val="24"/>
          <w:szCs w:val="24"/>
        </w:rPr>
        <w:t xml:space="preserve">е (помещении, здании, сооружении и другом имуществе), ________________________________________________________________________________, </w:t>
      </w:r>
    </w:p>
    <w:p w:rsidR="00546A58" w:rsidRDefault="00546A58" w:rsidP="00546A58">
      <w:pPr>
        <w:pStyle w:val="aa"/>
        <w:rPr>
          <w:rFonts w:ascii="Times New Roman" w:hAnsi="Times New Roman"/>
          <w:sz w:val="24"/>
          <w:szCs w:val="24"/>
        </w:rPr>
      </w:pPr>
      <w:r>
        <w:rPr>
          <w:rFonts w:ascii="Times New Roman" w:hAnsi="Times New Roman"/>
          <w:sz w:val="24"/>
          <w:szCs w:val="24"/>
        </w:rPr>
        <w:t>_________________________________________________________________________________,</w:t>
      </w:r>
      <w:proofErr w:type="gramStart"/>
      <w:r>
        <w:rPr>
          <w:rFonts w:ascii="Times New Roman" w:hAnsi="Times New Roman"/>
          <w:sz w:val="24"/>
          <w:szCs w:val="24"/>
        </w:rPr>
        <w:t>расположенном</w:t>
      </w:r>
      <w:proofErr w:type="gramEnd"/>
      <w:r>
        <w:rPr>
          <w:rFonts w:ascii="Times New Roman" w:hAnsi="Times New Roman"/>
          <w:sz w:val="24"/>
          <w:szCs w:val="24"/>
        </w:rPr>
        <w:t xml:space="preserve"> по адресу: _________________________________________________________________________________,</w:t>
      </w:r>
    </w:p>
    <w:p w:rsidR="00546A58" w:rsidRPr="00C74282" w:rsidRDefault="00546A58" w:rsidP="00546A58">
      <w:pPr>
        <w:pStyle w:val="aa"/>
        <w:jc w:val="both"/>
        <w:rPr>
          <w:rFonts w:ascii="Times New Roman" w:hAnsi="Times New Roman"/>
          <w:sz w:val="20"/>
          <w:szCs w:val="20"/>
        </w:rPr>
      </w:pPr>
      <w:r>
        <w:rPr>
          <w:rFonts w:ascii="Times New Roman" w:hAnsi="Times New Roman"/>
          <w:sz w:val="20"/>
          <w:szCs w:val="20"/>
        </w:rPr>
        <w:t xml:space="preserve">                                                             (город, улица, микрорайон, № строения)</w:t>
      </w:r>
    </w:p>
    <w:p w:rsidR="00546A58" w:rsidRDefault="00546A58" w:rsidP="00546A58">
      <w:pPr>
        <w:pStyle w:val="aa"/>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46A58" w:rsidRDefault="00546A58" w:rsidP="00546A58">
      <w:pPr>
        <w:pStyle w:val="aa"/>
        <w:jc w:val="center"/>
        <w:rPr>
          <w:rFonts w:ascii="Times New Roman" w:hAnsi="Times New Roman"/>
          <w:sz w:val="20"/>
          <w:szCs w:val="20"/>
        </w:rPr>
      </w:pPr>
      <w:proofErr w:type="gramStart"/>
      <w:r>
        <w:rPr>
          <w:rFonts w:ascii="Times New Roman" w:hAnsi="Times New Roman"/>
          <w:sz w:val="20"/>
          <w:szCs w:val="20"/>
        </w:rPr>
        <w:t>(при наличии указать дополнительные сведения об объекте,</w:t>
      </w:r>
      <w:proofErr w:type="gramEnd"/>
    </w:p>
    <w:p w:rsidR="00546A58" w:rsidRPr="00C74282" w:rsidRDefault="00546A58" w:rsidP="00546A58">
      <w:pPr>
        <w:pStyle w:val="aa"/>
        <w:jc w:val="center"/>
        <w:rPr>
          <w:rFonts w:ascii="Times New Roman" w:hAnsi="Times New Roman"/>
          <w:sz w:val="20"/>
          <w:szCs w:val="20"/>
        </w:rPr>
      </w:pPr>
      <w:proofErr w:type="gramStart"/>
      <w:r>
        <w:rPr>
          <w:rFonts w:ascii="Times New Roman" w:hAnsi="Times New Roman"/>
          <w:sz w:val="20"/>
          <w:szCs w:val="20"/>
        </w:rPr>
        <w:t>позволяющие</w:t>
      </w:r>
      <w:proofErr w:type="gramEnd"/>
      <w:r>
        <w:rPr>
          <w:rFonts w:ascii="Times New Roman" w:hAnsi="Times New Roman"/>
          <w:sz w:val="20"/>
          <w:szCs w:val="20"/>
        </w:rPr>
        <w:t xml:space="preserve"> его идентифицировать)</w:t>
      </w:r>
    </w:p>
    <w:p w:rsidR="00546A58" w:rsidRDefault="00546A58" w:rsidP="00546A58">
      <w:pPr>
        <w:pStyle w:val="aa"/>
        <w:jc w:val="both"/>
        <w:rPr>
          <w:rFonts w:ascii="Times New Roman" w:hAnsi="Times New Roman"/>
          <w:sz w:val="24"/>
          <w:szCs w:val="24"/>
        </w:rPr>
      </w:pPr>
    </w:p>
    <w:p w:rsidR="00546A58" w:rsidRPr="00BF7379" w:rsidRDefault="00546A58" w:rsidP="00546A58">
      <w:pPr>
        <w:pStyle w:val="aa"/>
        <w:ind w:firstLine="697"/>
        <w:jc w:val="both"/>
        <w:rPr>
          <w:rFonts w:ascii="Times New Roman" w:hAnsi="Times New Roman"/>
          <w:sz w:val="24"/>
          <w:szCs w:val="24"/>
        </w:rPr>
      </w:pPr>
    </w:p>
    <w:p w:rsidR="00546A58" w:rsidRPr="00BF7379" w:rsidRDefault="00546A58" w:rsidP="00546A58">
      <w:pPr>
        <w:ind w:firstLine="700"/>
        <w:rPr>
          <w:spacing w:val="2"/>
        </w:rPr>
      </w:pPr>
      <w:r w:rsidRPr="00BF7379">
        <w:rPr>
          <w:spacing w:val="2"/>
        </w:rPr>
        <w:t xml:space="preserve">Информацию следует (выбрать </w:t>
      </w:r>
      <w:proofErr w:type="gramStart"/>
      <w:r w:rsidRPr="00BF7379">
        <w:rPr>
          <w:spacing w:val="2"/>
        </w:rPr>
        <w:t>нужное</w:t>
      </w:r>
      <w:proofErr w:type="gramEnd"/>
      <w:r w:rsidRPr="00BF7379">
        <w:rPr>
          <w:spacing w:val="2"/>
        </w:rPr>
        <w:t xml:space="preserve">): </w:t>
      </w:r>
    </w:p>
    <w:p w:rsidR="00546A58" w:rsidRDefault="00546A58" w:rsidP="00546A58">
      <w:pPr>
        <w:rPr>
          <w:spacing w:val="2"/>
          <w:u w:val="single"/>
        </w:rPr>
      </w:pPr>
      <w:r w:rsidRPr="00BF7379">
        <w:rPr>
          <w:u w:val="single"/>
        </w:rPr>
        <w:t>⁮</w:t>
      </w:r>
      <w:r w:rsidRPr="00BF7379">
        <w:rPr>
          <w:spacing w:val="2"/>
          <w:u w:val="single"/>
        </w:rPr>
        <w:t>выдать на руки</w:t>
      </w:r>
      <w:r>
        <w:rPr>
          <w:spacing w:val="2"/>
          <w:u w:val="single"/>
        </w:rPr>
        <w:t xml:space="preserve"> при личном обращении в Администрацию</w:t>
      </w:r>
      <w:r w:rsidRPr="00BF7379">
        <w:rPr>
          <w:spacing w:val="2"/>
          <w:u w:val="single"/>
        </w:rPr>
        <w:t xml:space="preserve">,       </w:t>
      </w:r>
    </w:p>
    <w:p w:rsidR="00546A58" w:rsidRDefault="00546A58" w:rsidP="00546A58">
      <w:pPr>
        <w:pStyle w:val="aa"/>
        <w:rPr>
          <w:rFonts w:ascii="Times New Roman" w:hAnsi="Times New Roman"/>
          <w:sz w:val="24"/>
          <w:szCs w:val="24"/>
        </w:rPr>
      </w:pPr>
      <w:r w:rsidRPr="00C74282">
        <w:rPr>
          <w:rFonts w:ascii="Times New Roman" w:hAnsi="Times New Roman"/>
          <w:u w:val="single"/>
        </w:rPr>
        <w:t>⁮</w:t>
      </w:r>
      <w:r w:rsidRPr="00C74282">
        <w:rPr>
          <w:rFonts w:ascii="Times New Roman" w:hAnsi="Times New Roman"/>
          <w:spacing w:val="2"/>
          <w:u w:val="single"/>
        </w:rPr>
        <w:t>отправить по почте по адресу</w:t>
      </w:r>
      <w:r>
        <w:rPr>
          <w:rFonts w:ascii="Times New Roman" w:hAnsi="Times New Roman"/>
          <w:sz w:val="24"/>
          <w:szCs w:val="24"/>
        </w:rPr>
        <w:t xml:space="preserve">:______________________________________________________, </w:t>
      </w:r>
    </w:p>
    <w:p w:rsidR="00546A58" w:rsidRPr="00C74282" w:rsidRDefault="00546A58" w:rsidP="00546A58">
      <w:pPr>
        <w:pStyle w:val="aa"/>
        <w:jc w:val="both"/>
        <w:rPr>
          <w:rFonts w:ascii="Times New Roman" w:hAnsi="Times New Roman"/>
          <w:sz w:val="20"/>
          <w:szCs w:val="20"/>
        </w:rPr>
      </w:pPr>
      <w:r>
        <w:rPr>
          <w:rFonts w:ascii="Times New Roman" w:hAnsi="Times New Roman"/>
          <w:sz w:val="20"/>
          <w:szCs w:val="20"/>
        </w:rPr>
        <w:t xml:space="preserve">  (индекс область, город, улица, № дома, № квартиры)</w:t>
      </w:r>
    </w:p>
    <w:p w:rsidR="00546A58" w:rsidRPr="00BF7379" w:rsidRDefault="00546A58" w:rsidP="00546A58">
      <w:pPr>
        <w:rPr>
          <w:spacing w:val="2"/>
          <w:u w:val="single"/>
        </w:rPr>
      </w:pPr>
      <w:r>
        <w:rPr>
          <w:u w:val="single"/>
        </w:rPr>
        <w:t xml:space="preserve">отправить по </w:t>
      </w:r>
      <w:r w:rsidRPr="00BF7379">
        <w:rPr>
          <w:spacing w:val="2"/>
          <w:u w:val="single"/>
        </w:rPr>
        <w:t>электронной почте по адресу:__</w:t>
      </w:r>
      <w:r>
        <w:rPr>
          <w:spacing w:val="2"/>
          <w:u w:val="single"/>
        </w:rPr>
        <w:t>_________________________________</w:t>
      </w:r>
      <w:r w:rsidRPr="00BF7379">
        <w:rPr>
          <w:spacing w:val="2"/>
          <w:u w:val="single"/>
        </w:rPr>
        <w:t>_______</w:t>
      </w:r>
      <w:r>
        <w:rPr>
          <w:spacing w:val="2"/>
          <w:u w:val="single"/>
        </w:rPr>
        <w:t>.</w:t>
      </w:r>
    </w:p>
    <w:p w:rsidR="00546A58" w:rsidRDefault="00546A58" w:rsidP="00546A58">
      <w:pPr>
        <w:jc w:val="right"/>
        <w:rPr>
          <w:spacing w:val="2"/>
        </w:rPr>
      </w:pPr>
    </w:p>
    <w:p w:rsidR="00546A58" w:rsidRPr="00BF7379" w:rsidRDefault="00546A58" w:rsidP="00546A58">
      <w:pPr>
        <w:jc w:val="right"/>
        <w:rPr>
          <w:spacing w:val="2"/>
        </w:rPr>
      </w:pPr>
    </w:p>
    <w:p w:rsidR="00546A58" w:rsidRPr="00BF7379" w:rsidRDefault="00546A58" w:rsidP="00546A58">
      <w:pPr>
        <w:jc w:val="right"/>
        <w:rPr>
          <w:spacing w:val="2"/>
        </w:rPr>
      </w:pPr>
      <w:r w:rsidRPr="00BF7379">
        <w:rPr>
          <w:spacing w:val="2"/>
        </w:rPr>
        <w:t xml:space="preserve">____________________ </w:t>
      </w:r>
    </w:p>
    <w:p w:rsidR="00546A58" w:rsidRPr="00546A58" w:rsidRDefault="00546A58" w:rsidP="00546A58">
      <w:pPr>
        <w:pStyle w:val="aa"/>
        <w:jc w:val="right"/>
        <w:rPr>
          <w:rFonts w:ascii="Times New Roman" w:hAnsi="Times New Roman"/>
          <w:sz w:val="20"/>
          <w:szCs w:val="20"/>
        </w:rPr>
      </w:pPr>
      <w:proofErr w:type="gramStart"/>
      <w:r w:rsidRPr="00546A58">
        <w:rPr>
          <w:rFonts w:ascii="Times New Roman" w:hAnsi="Times New Roman"/>
          <w:sz w:val="20"/>
          <w:szCs w:val="20"/>
        </w:rPr>
        <w:t xml:space="preserve">(собственноручная подпись физического лица, </w:t>
      </w:r>
      <w:proofErr w:type="gramEnd"/>
    </w:p>
    <w:p w:rsidR="00546A58" w:rsidRPr="00546A58" w:rsidRDefault="00546A58" w:rsidP="00546A58">
      <w:pPr>
        <w:pStyle w:val="aa"/>
        <w:jc w:val="right"/>
        <w:rPr>
          <w:rFonts w:ascii="Times New Roman" w:hAnsi="Times New Roman"/>
          <w:sz w:val="20"/>
          <w:szCs w:val="20"/>
        </w:rPr>
      </w:pPr>
      <w:r w:rsidRPr="00546A58">
        <w:rPr>
          <w:rFonts w:ascii="Times New Roman" w:hAnsi="Times New Roman"/>
          <w:sz w:val="20"/>
          <w:szCs w:val="20"/>
        </w:rPr>
        <w:t xml:space="preserve">должность, подпись, инициалы и фамилия </w:t>
      </w:r>
    </w:p>
    <w:p w:rsidR="00546A58" w:rsidRPr="00546A58" w:rsidRDefault="00546A58" w:rsidP="00546A58">
      <w:pPr>
        <w:pStyle w:val="aa"/>
        <w:jc w:val="right"/>
        <w:rPr>
          <w:rFonts w:ascii="Times New Roman" w:hAnsi="Times New Roman"/>
          <w:sz w:val="20"/>
          <w:szCs w:val="20"/>
        </w:rPr>
      </w:pPr>
      <w:r w:rsidRPr="00546A58">
        <w:rPr>
          <w:rFonts w:ascii="Times New Roman" w:hAnsi="Times New Roman"/>
          <w:sz w:val="20"/>
          <w:szCs w:val="20"/>
        </w:rPr>
        <w:t>представителя юридического лица)</w:t>
      </w:r>
    </w:p>
    <w:p w:rsidR="00546A58" w:rsidRDefault="00546A58" w:rsidP="00546A58">
      <w:pPr>
        <w:jc w:val="right"/>
      </w:pPr>
      <w:r w:rsidRPr="00BF7379">
        <w:rPr>
          <w:spacing w:val="2"/>
        </w:rPr>
        <w:t xml:space="preserve">   Дата подачи заявления «_____» _____________20___ г.</w:t>
      </w:r>
    </w:p>
    <w:sectPr w:rsidR="00546A58" w:rsidSect="00186E9E">
      <w:pgSz w:w="11906" w:h="16838"/>
      <w:pgMar w:top="568" w:right="707" w:bottom="71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2B0520F1"/>
    <w:multiLevelType w:val="hybridMultilevel"/>
    <w:tmpl w:val="DCB225F6"/>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DE5336"/>
    <w:multiLevelType w:val="multilevel"/>
    <w:tmpl w:val="3F10C2E2"/>
    <w:lvl w:ilvl="0">
      <w:start w:val="1"/>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F91FF0"/>
    <w:multiLevelType w:val="hybridMultilevel"/>
    <w:tmpl w:val="0B0AF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B71BF"/>
    <w:multiLevelType w:val="hybridMultilevel"/>
    <w:tmpl w:val="57A83A76"/>
    <w:lvl w:ilvl="0" w:tplc="0419000F">
      <w:start w:val="1"/>
      <w:numFmt w:val="decimal"/>
      <w:lvlText w:val="%1."/>
      <w:lvlJc w:val="left"/>
      <w:pPr>
        <w:tabs>
          <w:tab w:val="num" w:pos="1637"/>
        </w:tabs>
        <w:ind w:left="1637" w:hanging="360"/>
      </w:pPr>
    </w:lvl>
    <w:lvl w:ilvl="1" w:tplc="38F44A4C">
      <w:start w:val="1"/>
      <w:numFmt w:val="decimal"/>
      <w:lvlText w:val="2.%2."/>
      <w:lvlJc w:val="left"/>
      <w:pPr>
        <w:tabs>
          <w:tab w:val="num" w:pos="567"/>
        </w:tabs>
        <w:ind w:left="229" w:firstLine="622"/>
      </w:pPr>
      <w:rPr>
        <w:rFonts w:hint="default"/>
      </w:rPr>
    </w:lvl>
    <w:lvl w:ilvl="2" w:tplc="05000F0C">
      <w:start w:val="1"/>
      <w:numFmt w:val="decimal"/>
      <w:lvlText w:val="2.2.%3."/>
      <w:lvlJc w:val="left"/>
      <w:pPr>
        <w:tabs>
          <w:tab w:val="num" w:pos="1980"/>
        </w:tabs>
        <w:ind w:left="1129" w:hanging="27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2959F9"/>
    <w:multiLevelType w:val="hybridMultilevel"/>
    <w:tmpl w:val="7C3211BC"/>
    <w:lvl w:ilvl="0" w:tplc="73C0F0F0">
      <w:start w:val="1"/>
      <w:numFmt w:val="decimal"/>
      <w:lvlText w:val="1.%1."/>
      <w:lvlJc w:val="left"/>
      <w:pPr>
        <w:tabs>
          <w:tab w:val="num" w:pos="851"/>
        </w:tabs>
        <w:ind w:left="0" w:firstLine="851"/>
      </w:pPr>
      <w:rPr>
        <w:rFonts w:hint="default"/>
      </w:r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F40CDB"/>
    <w:multiLevelType w:val="multilevel"/>
    <w:tmpl w:val="8CAE6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E0C0D6A"/>
    <w:multiLevelType w:val="multilevel"/>
    <w:tmpl w:val="C5A4BFCC"/>
    <w:lvl w:ilvl="0">
      <w:start w:val="1"/>
      <w:numFmt w:val="decimal"/>
      <w:lvlText w:val="1.%1."/>
      <w:lvlJc w:val="left"/>
      <w:pPr>
        <w:tabs>
          <w:tab w:val="num" w:pos="851"/>
        </w:tabs>
        <w:ind w:left="0" w:firstLine="851"/>
      </w:pPr>
      <w:rPr>
        <w:rFonts w:hint="default"/>
      </w:rPr>
    </w:lvl>
    <w:lvl w:ilvl="1">
      <w:start w:val="1"/>
      <w:numFmt w:val="decimal"/>
      <w:lvlText w:val="%12.2.%2"/>
      <w:lvlJc w:val="left"/>
      <w:pPr>
        <w:tabs>
          <w:tab w:val="num" w:pos="576"/>
        </w:tabs>
        <w:ind w:left="0" w:firstLine="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531"/>
    <w:rsid w:val="000454C0"/>
    <w:rsid w:val="000B14E5"/>
    <w:rsid w:val="00186E9E"/>
    <w:rsid w:val="00412F03"/>
    <w:rsid w:val="004D4964"/>
    <w:rsid w:val="00546A58"/>
    <w:rsid w:val="00613D77"/>
    <w:rsid w:val="00654CD8"/>
    <w:rsid w:val="007430C4"/>
    <w:rsid w:val="007C21A1"/>
    <w:rsid w:val="007F6161"/>
    <w:rsid w:val="008C341A"/>
    <w:rsid w:val="009E67AA"/>
    <w:rsid w:val="00A53E17"/>
    <w:rsid w:val="00A62AA8"/>
    <w:rsid w:val="00A80DC9"/>
    <w:rsid w:val="00AE10AE"/>
    <w:rsid w:val="00B90C02"/>
    <w:rsid w:val="00B91F71"/>
    <w:rsid w:val="00C9365D"/>
    <w:rsid w:val="00D57531"/>
    <w:rsid w:val="00D6053A"/>
    <w:rsid w:val="00E0666B"/>
    <w:rsid w:val="00E24D92"/>
    <w:rsid w:val="00E9008A"/>
    <w:rsid w:val="00F030D8"/>
    <w:rsid w:val="00F07E61"/>
    <w:rsid w:val="00FA29C5"/>
    <w:rsid w:val="00FD6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A58"/>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3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D57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5753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F030D8"/>
    <w:rPr>
      <w:rFonts w:ascii="Tahoma" w:hAnsi="Tahoma" w:cs="Tahoma"/>
      <w:sz w:val="16"/>
      <w:szCs w:val="16"/>
    </w:rPr>
  </w:style>
  <w:style w:type="character" w:customStyle="1" w:styleId="a5">
    <w:name w:val="Текст выноски Знак"/>
    <w:basedOn w:val="a0"/>
    <w:link w:val="a4"/>
    <w:uiPriority w:val="99"/>
    <w:semiHidden/>
    <w:rsid w:val="00F030D8"/>
    <w:rPr>
      <w:rFonts w:ascii="Tahoma" w:eastAsia="Times New Roman" w:hAnsi="Tahoma" w:cs="Tahoma"/>
      <w:sz w:val="16"/>
      <w:szCs w:val="16"/>
      <w:lang w:eastAsia="ru-RU"/>
    </w:rPr>
  </w:style>
  <w:style w:type="paragraph" w:styleId="a6">
    <w:name w:val="Title"/>
    <w:basedOn w:val="a"/>
    <w:link w:val="a7"/>
    <w:qFormat/>
    <w:rsid w:val="007430C4"/>
    <w:pPr>
      <w:jc w:val="center"/>
    </w:pPr>
    <w:rPr>
      <w:b/>
      <w:szCs w:val="20"/>
    </w:rPr>
  </w:style>
  <w:style w:type="character" w:customStyle="1" w:styleId="a7">
    <w:name w:val="Название Знак"/>
    <w:basedOn w:val="a0"/>
    <w:link w:val="a6"/>
    <w:rsid w:val="007430C4"/>
    <w:rPr>
      <w:rFonts w:ascii="Times New Roman" w:eastAsia="Times New Roman" w:hAnsi="Times New Roman" w:cs="Times New Roman"/>
      <w:b/>
      <w:sz w:val="24"/>
      <w:szCs w:val="20"/>
      <w:lang w:eastAsia="ru-RU"/>
    </w:rPr>
  </w:style>
  <w:style w:type="paragraph" w:customStyle="1" w:styleId="ConsPlusTitle">
    <w:name w:val="ConsPlusTitle"/>
    <w:uiPriority w:val="99"/>
    <w:rsid w:val="004D49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13D7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13D77"/>
    <w:pPr>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613D77"/>
    <w:pPr>
      <w:ind w:left="720"/>
      <w:contextualSpacing/>
    </w:pPr>
    <w:rPr>
      <w:sz w:val="20"/>
      <w:szCs w:val="20"/>
    </w:rPr>
  </w:style>
  <w:style w:type="paragraph" w:customStyle="1" w:styleId="a9">
    <w:name w:val="Знак"/>
    <w:basedOn w:val="a"/>
    <w:rsid w:val="00613D77"/>
    <w:rPr>
      <w:rFonts w:ascii="Verdana" w:hAnsi="Verdana" w:cs="Verdana"/>
      <w:sz w:val="20"/>
      <w:szCs w:val="20"/>
      <w:lang w:val="en-US" w:eastAsia="en-US"/>
    </w:rPr>
  </w:style>
  <w:style w:type="paragraph" w:customStyle="1" w:styleId="ConsNormal">
    <w:name w:val="ConsNormal"/>
    <w:rsid w:val="00613D77"/>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Standard">
    <w:name w:val="Standard"/>
    <w:rsid w:val="000B14E5"/>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10">
    <w:name w:val="Заголовок 1 Знак"/>
    <w:basedOn w:val="a0"/>
    <w:link w:val="1"/>
    <w:rsid w:val="00546A58"/>
    <w:rPr>
      <w:rFonts w:ascii="Times New Roman" w:eastAsia="Times New Roman" w:hAnsi="Times New Roman" w:cs="Times New Roman"/>
      <w:sz w:val="28"/>
      <w:szCs w:val="28"/>
      <w:lang w:eastAsia="ru-RU"/>
    </w:rPr>
  </w:style>
  <w:style w:type="paragraph" w:styleId="aa">
    <w:name w:val="No Spacing"/>
    <w:qFormat/>
    <w:rsid w:val="00546A5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3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D57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5753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F030D8"/>
    <w:rPr>
      <w:rFonts w:ascii="Tahoma" w:hAnsi="Tahoma" w:cs="Tahoma"/>
      <w:sz w:val="16"/>
      <w:szCs w:val="16"/>
    </w:rPr>
  </w:style>
  <w:style w:type="character" w:customStyle="1" w:styleId="a5">
    <w:name w:val="Текст выноски Знак"/>
    <w:basedOn w:val="a0"/>
    <w:link w:val="a4"/>
    <w:uiPriority w:val="99"/>
    <w:semiHidden/>
    <w:rsid w:val="00F030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23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B0B363D02EF785DCCB33941FBCD2D8B8C07C806E1520327575A9BD406C05454F4333C7CDE8581212CFBhER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EB0B363D02EF785DCCAD3457979A228C855BC201E55E537F0801C6830FCA0313BB6A7Dh3R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BFF17D6FC1CC8B927BB876BB3510BD4CEB51E228991F277B5FD7958830EAA2ALEIFK" TargetMode="External"/><Relationship Id="rId5" Type="http://schemas.openxmlformats.org/officeDocument/2006/relationships/image" Target="media/image1.emf"/><Relationship Id="rId10" Type="http://schemas.openxmlformats.org/officeDocument/2006/relationships/hyperlink" Target="consultantplus://offline/ref=36FED91E49050BBB4D5DBB794E602DE5915E8735A9AE36AEE4EB085A4B9A55A11463D4AD7092DC08B89AF8wEy4K" TargetMode="External"/><Relationship Id="rId4" Type="http://schemas.openxmlformats.org/officeDocument/2006/relationships/webSettings" Target="webSettings.xml"/><Relationship Id="rId9" Type="http://schemas.openxmlformats.org/officeDocument/2006/relationships/hyperlink" Target="mailto:SadykovaVN@admlyanto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_ParamonovaMV</cp:lastModifiedBy>
  <cp:revision>19</cp:revision>
  <cp:lastPrinted>2013-10-15T07:52:00Z</cp:lastPrinted>
  <dcterms:created xsi:type="dcterms:W3CDTF">2013-10-02T03:34:00Z</dcterms:created>
  <dcterms:modified xsi:type="dcterms:W3CDTF">2013-10-17T06:10:00Z</dcterms:modified>
</cp:coreProperties>
</file>